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AEC2" w14:textId="64B6242F" w:rsidR="008B1BD4" w:rsidRDefault="00716639" w:rsidP="00D80C40">
      <w:pPr>
        <w:pStyle w:val="Title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16A2" wp14:editId="072726F9">
                <wp:simplePos x="0" y="0"/>
                <wp:positionH relativeFrom="column">
                  <wp:posOffset>-640080</wp:posOffset>
                </wp:positionH>
                <wp:positionV relativeFrom="paragraph">
                  <wp:posOffset>212850</wp:posOffset>
                </wp:positionV>
                <wp:extent cx="8601075" cy="485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EB389" w14:textId="63D3E7DC" w:rsidR="00C15812" w:rsidRPr="00CE4C6F" w:rsidRDefault="00F95196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This tool </w:t>
                            </w:r>
                            <w:r w:rsidR="00BA0215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is designed to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help you develop an overarching knowledge transfer plan for your organization to </w:t>
                            </w:r>
                            <w:r w:rsidR="00BA0215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assist with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creat</w:t>
                            </w:r>
                            <w:r w:rsidR="00BA0215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a knowledge sharing culture.  A template for specific positions has also been included that can be used if there is a known leadership transition that will be occurring.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1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0.4pt;margin-top:16.75pt;width:677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" fillcolor="#073c45 [2407]" stroked="f" strokeweight=".5pt">
                <v:textbox>
                  <w:txbxContent>
                    <w:p w14:paraId="1C1EB389" w14:textId="63D3E7DC" w:rsidR="00C15812" w:rsidRPr="00CE4C6F" w:rsidRDefault="00F95196">
                      <w:pP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This tool </w:t>
                      </w:r>
                      <w:r w:rsidR="00BA0215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is designed to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help you develop an overarching knowledge transfer plan for your organization to </w:t>
                      </w:r>
                      <w:r w:rsidR="00BA0215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assist with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creat</w:t>
                      </w:r>
                      <w:r w:rsidR="00BA0215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a knowledge sharing culture.  A template for specific positions has also been included that can be used if there is a known leadership transition that will be occurring.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FE8B" wp14:editId="376ED022">
                <wp:simplePos x="0" y="0"/>
                <wp:positionH relativeFrom="column">
                  <wp:posOffset>-592455</wp:posOffset>
                </wp:positionH>
                <wp:positionV relativeFrom="paragraph">
                  <wp:posOffset>-390525</wp:posOffset>
                </wp:positionV>
                <wp:extent cx="8505825" cy="466725"/>
                <wp:effectExtent l="0" t="0" r="317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58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9F70" w14:textId="1A3D3FD8" w:rsidR="00C15812" w:rsidRPr="00C15812" w:rsidRDefault="007025B8" w:rsidP="00C1581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KNOWLEDGE TRANSFER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FE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6.65pt;margin-top:-30.75pt;width:669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" fillcolor="#eff6f1 [665]" stroked="f" strokeweight=".5pt">
                <v:textbox>
                  <w:txbxContent>
                    <w:p w14:paraId="27789F70" w14:textId="1A3D3FD8" w:rsidR="00C15812" w:rsidRPr="00C15812" w:rsidRDefault="007025B8" w:rsidP="00C15812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  <w:t>KNOWLEDGE TRANSFER PLAN</w:t>
                      </w:r>
                    </w:p>
                  </w:txbxContent>
                </v:textbox>
              </v:shape>
            </w:pict>
          </mc:Fallback>
        </mc:AlternateContent>
      </w:r>
      <w:r w:rsidR="00CE3B1A" w:rsidRPr="00203D4A">
        <w:rPr>
          <w:rFonts w:ascii="Helvetica Neue" w:hAnsi="Helvetica Neue"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49046F6" wp14:editId="476A67F3">
            <wp:simplePos x="0" y="0"/>
            <wp:positionH relativeFrom="page">
              <wp:posOffset>8553450</wp:posOffset>
            </wp:positionH>
            <wp:positionV relativeFrom="page">
              <wp:posOffset>9525</wp:posOffset>
            </wp:positionV>
            <wp:extent cx="1514475" cy="1514475"/>
            <wp:effectExtent l="0" t="0" r="0" b="0"/>
            <wp:wrapNone/>
            <wp:docPr id="2" name="Picture 2" descr="Head with gear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 with gears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203D4A"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24792395" wp14:editId="313366B1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8601075" cy="144780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1447800"/>
                          <a:chOff x="-698" y="-513"/>
                          <a:chExt cx="8860" cy="303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698" y="-513"/>
                            <a:ext cx="8860" cy="17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698" y="1226"/>
                            <a:ext cx="8860" cy="1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B460" id="Group 11" o:spid="_x0000_s1026" alt="Title: Colored background" style="position:absolute;margin-left:0;margin-top:.75pt;width:677.25pt;height:114pt;z-index:-251653120;mso-position-horizontal-relative:page;mso-position-vertical-relative:page" coordorigin="-698,-513" coordsize="8860,3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">
                <v:rect id="Rectangle 5" o:spid="_x0000_s1027" style="position:absolute;left:-698;top:-513;width:8860;height:1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" fillcolor="#eff6f1 [665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698;top:1226;width:8860;height:1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" fillcolor="#073c45 [2407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4EA37719" w14:textId="77777777" w:rsidR="00F95196" w:rsidRDefault="00F95196" w:rsidP="00D80C40">
      <w:pPr>
        <w:spacing w:before="120" w:after="0"/>
      </w:pPr>
    </w:p>
    <w:p w14:paraId="1602D4E5" w14:textId="2B37A997" w:rsidR="00954AA4" w:rsidRPr="00954AA4" w:rsidRDefault="00F95196" w:rsidP="00954AA4">
      <w:pPr>
        <w:pStyle w:val="Heading1"/>
        <w:pBdr>
          <w:top w:val="single" w:sz="4" w:space="0" w:color="BBC0C5" w:themeColor="text1" w:themeTint="66"/>
        </w:pBdr>
        <w:spacing w:before="60" w:after="60"/>
        <w:ind w:right="362"/>
        <w:rPr>
          <w:rFonts w:ascii="Helvetica Neue" w:hAnsi="Helvetica Neue"/>
          <w:szCs w:val="30"/>
        </w:rPr>
      </w:pPr>
      <w:r>
        <w:rPr>
          <w:rFonts w:ascii="Helvetica Neue" w:hAnsi="Helvetica Neue"/>
          <w:szCs w:val="30"/>
        </w:rPr>
        <w:t xml:space="preserve">step </w:t>
      </w:r>
      <w:r w:rsidRPr="00F95196">
        <w:rPr>
          <w:rFonts w:ascii="Helvetica Neue" w:hAnsi="Helvetica Neue"/>
          <w:sz w:val="26"/>
          <w:szCs w:val="26"/>
        </w:rPr>
        <w:t>1</w:t>
      </w:r>
      <w:r w:rsidR="002722BF">
        <w:rPr>
          <w:rFonts w:ascii="Helvetica Neue" w:hAnsi="Helvetica Neue"/>
          <w:szCs w:val="30"/>
        </w:rPr>
        <w:t xml:space="preserve"> </w:t>
      </w:r>
      <w:r>
        <w:rPr>
          <w:rFonts w:ascii="Helvetica Neue" w:hAnsi="Helvetica Neue"/>
          <w:szCs w:val="30"/>
        </w:rPr>
        <w:t>–</w:t>
      </w:r>
      <w:r w:rsidR="002722BF">
        <w:rPr>
          <w:rFonts w:ascii="Helvetica Neue" w:hAnsi="Helvetica Neue"/>
          <w:szCs w:val="30"/>
        </w:rPr>
        <w:t xml:space="preserve"> </w:t>
      </w:r>
      <w:r>
        <w:rPr>
          <w:rFonts w:ascii="Helvetica Neue" w:hAnsi="Helvetica Neue"/>
          <w:szCs w:val="30"/>
        </w:rPr>
        <w:t>identify the knowledge you need to gather and from whom</w:t>
      </w:r>
    </w:p>
    <w:p w14:paraId="04661E1B" w14:textId="47ABE7AE" w:rsidR="00542D12" w:rsidRPr="00954AA4" w:rsidRDefault="00542D12" w:rsidP="00D80C40">
      <w:pPr>
        <w:spacing w:before="120" w:after="0"/>
        <w:rPr>
          <w:rFonts w:ascii="Helvetica Neue" w:hAnsi="Helvetica Neue"/>
          <w:color w:val="auto"/>
          <w:sz w:val="22"/>
          <w:szCs w:val="22"/>
        </w:rPr>
      </w:pPr>
      <w:r w:rsidRPr="00954AA4">
        <w:rPr>
          <w:rFonts w:ascii="Helvetica Neue" w:hAnsi="Helvetica Neue"/>
          <w:color w:val="auto"/>
          <w:sz w:val="22"/>
          <w:szCs w:val="22"/>
        </w:rPr>
        <w:t>Start by asking a few questions</w:t>
      </w:r>
      <w:r w:rsidR="00737E46">
        <w:rPr>
          <w:rFonts w:ascii="Helvetica Neue" w:hAnsi="Helvetica Neue"/>
          <w:color w:val="auto"/>
          <w:sz w:val="22"/>
          <w:szCs w:val="22"/>
        </w:rPr>
        <w:t xml:space="preserve"> and completing this table.</w:t>
      </w:r>
    </w:p>
    <w:p w14:paraId="1613FEF2" w14:textId="77777777" w:rsidR="00954AA4" w:rsidRPr="00F95196" w:rsidRDefault="00954AA4" w:rsidP="00D80C40">
      <w:pPr>
        <w:spacing w:before="120" w:after="0"/>
        <w:rPr>
          <w:rFonts w:ascii="Helvetica Neue" w:hAnsi="Helvetica Neue"/>
          <w:color w:val="auto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2694"/>
        <w:gridCol w:w="2551"/>
      </w:tblGrid>
      <w:tr w:rsidR="00954AA4" w14:paraId="04F727B4" w14:textId="77777777" w:rsidTr="00F23D9F">
        <w:trPr>
          <w:trHeight w:val="749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1DC271EB" w14:textId="64CCB81E" w:rsidR="00954AA4" w:rsidRPr="00954AA4" w:rsidRDefault="00954AA4" w:rsidP="00954AA4">
            <w:pPr>
              <w:spacing w:before="60" w:after="60"/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</w:pP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Who are the “go to people” in your organization</w:t>
            </w:r>
            <w:r w:rsidR="0013163A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 xml:space="preserve"> with specialized knowledge</w:t>
            </w: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47990C87" w14:textId="72CA1246" w:rsidR="00954AA4" w:rsidRPr="00954AA4" w:rsidRDefault="00954AA4" w:rsidP="00954AA4">
            <w:pPr>
              <w:spacing w:before="60" w:after="60"/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</w:pP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What knowledge do they only know</w:t>
            </w:r>
            <w:r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55826DCF" w14:textId="2C3A7F0A" w:rsidR="00954AA4" w:rsidRPr="00954AA4" w:rsidRDefault="00954AA4" w:rsidP="00954AA4">
            <w:pPr>
              <w:spacing w:before="60" w:after="60"/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</w:pP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If they left today, would anyone know how to do what they do?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07BB8514" w14:textId="75BA177A" w:rsidR="00954AA4" w:rsidRPr="00954AA4" w:rsidRDefault="00954AA4" w:rsidP="00954AA4">
            <w:pPr>
              <w:spacing w:before="60" w:after="60"/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</w:pP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How available is this information?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3FED12CD" w14:textId="5B285F06" w:rsidR="00954AA4" w:rsidRPr="00954AA4" w:rsidRDefault="00954AA4" w:rsidP="00954AA4">
            <w:pPr>
              <w:spacing w:before="60" w:after="60"/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</w:pPr>
            <w:r w:rsidRPr="00954AA4">
              <w:rPr>
                <w:rFonts w:ascii="Helvetica Neue" w:hAnsi="Helvetica Neue"/>
                <w:b/>
                <w:bCs/>
                <w:color w:val="auto"/>
                <w:sz w:val="20"/>
                <w:szCs w:val="20"/>
              </w:rPr>
              <w:t>What sort of impact will it have if others do not have this knowledge?</w:t>
            </w:r>
          </w:p>
        </w:tc>
      </w:tr>
      <w:tr w:rsidR="00954AA4" w14:paraId="3A072D59" w14:textId="77777777" w:rsidTr="00F23D9F">
        <w:tc>
          <w:tcPr>
            <w:tcW w:w="2830" w:type="dxa"/>
            <w:tcBorders>
              <w:top w:val="single" w:sz="4" w:space="0" w:color="808080" w:themeColor="background1" w:themeShade="80"/>
            </w:tcBorders>
          </w:tcPr>
          <w:p w14:paraId="050693EF" w14:textId="51A28C93" w:rsid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03851127" w14:textId="77777777" w:rsidR="0013163A" w:rsidRDefault="0013163A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4FD159C3" w14:textId="2EC2D57E" w:rsidR="00737E46" w:rsidRPr="00954AA4" w:rsidRDefault="00737E46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59A24AB5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4218F61E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</w:tcBorders>
          </w:tcPr>
          <w:p w14:paraId="52A6BA1C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</w:tcBorders>
          </w:tcPr>
          <w:p w14:paraId="613E9C83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54AA4" w14:paraId="5087B85B" w14:textId="77777777" w:rsidTr="00F23D9F">
        <w:tc>
          <w:tcPr>
            <w:tcW w:w="2830" w:type="dxa"/>
          </w:tcPr>
          <w:p w14:paraId="28EF7B6C" w14:textId="22EFB87F" w:rsid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6185A3DF" w14:textId="77777777" w:rsidR="00737E46" w:rsidRDefault="00737E46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40638E6B" w14:textId="6865EAD9" w:rsidR="0013163A" w:rsidRPr="00954AA4" w:rsidRDefault="0013163A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5B0C5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B37A7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42E372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1C8E31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54AA4" w14:paraId="7DD49041" w14:textId="77777777" w:rsidTr="00F23D9F">
        <w:tc>
          <w:tcPr>
            <w:tcW w:w="2830" w:type="dxa"/>
          </w:tcPr>
          <w:p w14:paraId="78AC1AE2" w14:textId="77777777" w:rsid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32831E6B" w14:textId="77777777" w:rsidR="0013163A" w:rsidRDefault="0013163A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1F91C589" w14:textId="5EEC83A4" w:rsidR="00737E46" w:rsidRPr="00954AA4" w:rsidRDefault="00737E46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53D59D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36AE65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CD21AC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19A2D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54AA4" w14:paraId="04EB348D" w14:textId="77777777" w:rsidTr="00F23D9F">
        <w:tc>
          <w:tcPr>
            <w:tcW w:w="2830" w:type="dxa"/>
          </w:tcPr>
          <w:p w14:paraId="2573C5EE" w14:textId="77777777" w:rsid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153C8BF3" w14:textId="77777777" w:rsidR="0013163A" w:rsidRDefault="0013163A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0589FE99" w14:textId="6B32C1AA" w:rsidR="00737E46" w:rsidRPr="00954AA4" w:rsidRDefault="00737E46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F8ED81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C30FF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B09D40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8D6869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54AA4" w14:paraId="145BF4A3" w14:textId="77777777" w:rsidTr="00F23D9F">
        <w:tc>
          <w:tcPr>
            <w:tcW w:w="2830" w:type="dxa"/>
          </w:tcPr>
          <w:p w14:paraId="055479F3" w14:textId="4ED1A00D" w:rsid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5AF5E418" w14:textId="77777777" w:rsidR="00737E46" w:rsidRDefault="00737E46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274AA02F" w14:textId="657CF1C8" w:rsidR="0013163A" w:rsidRPr="00954AA4" w:rsidRDefault="0013163A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EFF061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E5BA1E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21D490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E44C9D" w14:textId="77777777" w:rsidR="00954AA4" w:rsidRPr="00954AA4" w:rsidRDefault="00954AA4" w:rsidP="00737E4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1189ABE" w14:textId="03CBF381" w:rsidR="00542D12" w:rsidRDefault="00542D12" w:rsidP="00D80C40">
      <w:pPr>
        <w:spacing w:before="120" w:after="0"/>
      </w:pPr>
    </w:p>
    <w:p w14:paraId="42494FA4" w14:textId="5624D3AE" w:rsidR="00737E46" w:rsidRDefault="00737E46" w:rsidP="00D80C40">
      <w:pPr>
        <w:spacing w:before="120" w:after="0"/>
      </w:pPr>
    </w:p>
    <w:p w14:paraId="5DD99E8A" w14:textId="00A3F64B" w:rsidR="001B66D5" w:rsidRDefault="001B66D5" w:rsidP="00D80C40">
      <w:pPr>
        <w:spacing w:before="120" w:after="0"/>
      </w:pPr>
    </w:p>
    <w:p w14:paraId="299D3B79" w14:textId="0FFF6418" w:rsidR="001B66D5" w:rsidRDefault="001B66D5" w:rsidP="00D80C40">
      <w:pPr>
        <w:spacing w:before="120" w:after="0"/>
      </w:pPr>
    </w:p>
    <w:p w14:paraId="53AFA15B" w14:textId="77777777" w:rsidR="001B66D5" w:rsidRPr="001B66D5" w:rsidRDefault="001B66D5" w:rsidP="00D80C40">
      <w:pPr>
        <w:spacing w:before="120" w:after="0"/>
        <w:rPr>
          <w:sz w:val="4"/>
          <w:szCs w:val="4"/>
        </w:rPr>
      </w:pPr>
    </w:p>
    <w:p w14:paraId="45235BAF" w14:textId="2BB26D54" w:rsidR="00CE4C6F" w:rsidRDefault="001B66D5" w:rsidP="00CE4C6F">
      <w:pPr>
        <w:pStyle w:val="Heading1"/>
        <w:pBdr>
          <w:top w:val="single" w:sz="4" w:space="0" w:color="BBC0C5" w:themeColor="text1" w:themeTint="66"/>
        </w:pBdr>
        <w:spacing w:before="60" w:after="60"/>
        <w:rPr>
          <w:rFonts w:ascii="Helvetica Neue" w:hAnsi="Helvetica Neue"/>
          <w:szCs w:val="30"/>
        </w:rPr>
      </w:pPr>
      <w:r>
        <w:rPr>
          <w:rFonts w:ascii="Helvetica Neue" w:hAnsi="Helvetica Neue"/>
          <w:szCs w:val="30"/>
        </w:rPr>
        <w:t xml:space="preserve">step </w:t>
      </w:r>
      <w:r w:rsidRPr="001B66D5">
        <w:rPr>
          <w:rFonts w:ascii="Helvetica Neue" w:hAnsi="Helvetica Neue"/>
          <w:sz w:val="26"/>
          <w:szCs w:val="26"/>
        </w:rPr>
        <w:t>2</w:t>
      </w:r>
      <w:r>
        <w:rPr>
          <w:rFonts w:ascii="Helvetica Neue" w:hAnsi="Helvetica Neue"/>
          <w:szCs w:val="30"/>
        </w:rPr>
        <w:t xml:space="preserve"> - </w:t>
      </w:r>
      <w:r w:rsidR="009D7FB7">
        <w:rPr>
          <w:rFonts w:ascii="Helvetica Neue" w:hAnsi="Helvetica Neue"/>
          <w:szCs w:val="30"/>
        </w:rPr>
        <w:t>identify how knowledge will be obtained and transferred</w:t>
      </w:r>
    </w:p>
    <w:p w14:paraId="294F9EC3" w14:textId="55990C00" w:rsidR="00C208F5" w:rsidRPr="00C321BB" w:rsidRDefault="00C208F5" w:rsidP="00C321BB">
      <w:pPr>
        <w:spacing w:before="120" w:after="120" w:line="276" w:lineRule="auto"/>
        <w:rPr>
          <w:rFonts w:ascii="Helvetica Neue" w:hAnsi="Helvetica Neue"/>
          <w:b/>
          <w:bCs/>
          <w:color w:val="auto"/>
          <w:sz w:val="22"/>
          <w:szCs w:val="22"/>
        </w:rPr>
      </w:pPr>
      <w:r w:rsidRPr="00C321BB">
        <w:rPr>
          <w:rFonts w:ascii="Helvetica Neue" w:hAnsi="Helvetica Neue"/>
          <w:b/>
          <w:bCs/>
          <w:color w:val="auto"/>
          <w:sz w:val="22"/>
          <w:szCs w:val="22"/>
        </w:rPr>
        <w:t>When you need to identify how knowledge will be obtained and transferred, ask yourself the following questions:</w:t>
      </w:r>
    </w:p>
    <w:p w14:paraId="6E8A71C8" w14:textId="77777777" w:rsidR="00C208F5" w:rsidRPr="00B11D7A" w:rsidRDefault="00C208F5" w:rsidP="00C208F5">
      <w:pPr>
        <w:pStyle w:val="ListParagraph"/>
        <w:numPr>
          <w:ilvl w:val="0"/>
          <w:numId w:val="19"/>
        </w:numPr>
        <w:spacing w:before="0" w:after="200" w:line="276" w:lineRule="auto"/>
        <w:ind w:left="284" w:hanging="284"/>
        <w:rPr>
          <w:rFonts w:ascii="Helvetica Neue" w:hAnsi="Helvetica Neue"/>
          <w:color w:val="auto"/>
          <w:sz w:val="22"/>
          <w:szCs w:val="22"/>
        </w:rPr>
      </w:pPr>
      <w:r w:rsidRPr="00B11D7A">
        <w:rPr>
          <w:rFonts w:ascii="Helvetica Neue" w:hAnsi="Helvetica Neue"/>
          <w:color w:val="auto"/>
          <w:sz w:val="22"/>
          <w:szCs w:val="22"/>
        </w:rPr>
        <w:t>How quickly does this knowledge transfer need to occur (days, weeks, or months)?</w:t>
      </w:r>
    </w:p>
    <w:p w14:paraId="503C08C8" w14:textId="77777777" w:rsidR="00C208F5" w:rsidRPr="00B11D7A" w:rsidRDefault="00C208F5" w:rsidP="00C208F5">
      <w:pPr>
        <w:pStyle w:val="ListParagraph"/>
        <w:numPr>
          <w:ilvl w:val="0"/>
          <w:numId w:val="19"/>
        </w:numPr>
        <w:spacing w:before="0" w:after="200" w:line="276" w:lineRule="auto"/>
        <w:ind w:left="284" w:hanging="284"/>
        <w:rPr>
          <w:rFonts w:ascii="Helvetica Neue" w:hAnsi="Helvetica Neue"/>
          <w:color w:val="auto"/>
          <w:sz w:val="22"/>
          <w:szCs w:val="22"/>
        </w:rPr>
      </w:pPr>
      <w:r w:rsidRPr="00B11D7A">
        <w:rPr>
          <w:rFonts w:ascii="Helvetica Neue" w:hAnsi="Helvetica Neue"/>
          <w:color w:val="auto"/>
          <w:sz w:val="22"/>
          <w:szCs w:val="22"/>
        </w:rPr>
        <w:t xml:space="preserve">How many people should be involved in the process? </w:t>
      </w:r>
    </w:p>
    <w:p w14:paraId="2A29B5B4" w14:textId="77777777" w:rsidR="00C208F5" w:rsidRPr="00B11D7A" w:rsidRDefault="00C208F5" w:rsidP="00C208F5">
      <w:pPr>
        <w:pStyle w:val="ListParagraph"/>
        <w:numPr>
          <w:ilvl w:val="0"/>
          <w:numId w:val="19"/>
        </w:numPr>
        <w:spacing w:before="0" w:after="200" w:line="276" w:lineRule="auto"/>
        <w:ind w:left="284" w:hanging="284"/>
        <w:rPr>
          <w:rFonts w:ascii="Helvetica Neue" w:hAnsi="Helvetica Neue"/>
          <w:color w:val="auto"/>
          <w:sz w:val="22"/>
          <w:szCs w:val="22"/>
        </w:rPr>
      </w:pPr>
      <w:r w:rsidRPr="00B11D7A">
        <w:rPr>
          <w:rFonts w:ascii="Helvetica Neue" w:hAnsi="Helvetica Neue"/>
          <w:color w:val="auto"/>
          <w:sz w:val="22"/>
          <w:szCs w:val="22"/>
        </w:rPr>
        <w:t>How much effort and time commitment are required?</w:t>
      </w:r>
    </w:p>
    <w:p w14:paraId="4D6E4496" w14:textId="7BD3BA04" w:rsidR="00C208F5" w:rsidRPr="00B11D7A" w:rsidRDefault="00C208F5" w:rsidP="006C4727">
      <w:pPr>
        <w:pStyle w:val="ListParagraph"/>
        <w:numPr>
          <w:ilvl w:val="0"/>
          <w:numId w:val="19"/>
        </w:numPr>
        <w:spacing w:before="0" w:after="200" w:line="276" w:lineRule="auto"/>
        <w:ind w:left="284" w:hanging="284"/>
        <w:rPr>
          <w:rFonts w:ascii="Helvetica Neue" w:hAnsi="Helvetica Neue"/>
          <w:color w:val="auto"/>
          <w:sz w:val="22"/>
          <w:szCs w:val="22"/>
        </w:rPr>
      </w:pPr>
      <w:r w:rsidRPr="00B11D7A">
        <w:rPr>
          <w:rFonts w:ascii="Helvetica Neue" w:hAnsi="Helvetica Neue"/>
          <w:color w:val="auto"/>
          <w:sz w:val="22"/>
          <w:szCs w:val="22"/>
        </w:rPr>
        <w:t>What is the depth and complexity of the knowledge that needs to be transferred?</w:t>
      </w:r>
    </w:p>
    <w:p w14:paraId="1A4A0B1B" w14:textId="2290BF46" w:rsidR="00C208F5" w:rsidRPr="00B11D7A" w:rsidRDefault="00C208F5" w:rsidP="00C321BB">
      <w:pPr>
        <w:pStyle w:val="ListParagraph"/>
        <w:numPr>
          <w:ilvl w:val="0"/>
          <w:numId w:val="19"/>
        </w:numPr>
        <w:spacing w:before="0" w:after="0" w:line="276" w:lineRule="auto"/>
        <w:ind w:left="284" w:hanging="284"/>
        <w:rPr>
          <w:rFonts w:ascii="Helvetica Neue" w:hAnsi="Helvetica Neue"/>
          <w:color w:val="auto"/>
          <w:sz w:val="22"/>
          <w:szCs w:val="22"/>
        </w:rPr>
      </w:pPr>
      <w:r w:rsidRPr="00B11D7A">
        <w:rPr>
          <w:rFonts w:ascii="Helvetica Neue" w:hAnsi="Helvetica Neue"/>
          <w:color w:val="auto"/>
          <w:sz w:val="22"/>
          <w:szCs w:val="22"/>
        </w:rPr>
        <w:t>Is it explicit or tacit knowledge?</w:t>
      </w:r>
    </w:p>
    <w:p w14:paraId="2606ABA9" w14:textId="68F433F4" w:rsidR="00C321BB" w:rsidRDefault="00C321BB" w:rsidP="00C321BB">
      <w:pPr>
        <w:pStyle w:val="ListParagraph"/>
        <w:spacing w:before="0" w:after="0" w:line="276" w:lineRule="auto"/>
        <w:ind w:left="284"/>
        <w:rPr>
          <w:rFonts w:ascii="Helvetica Neue" w:hAnsi="Helvetica Neue"/>
          <w:color w:val="auto"/>
        </w:rPr>
      </w:pPr>
    </w:p>
    <w:p w14:paraId="7B7A155E" w14:textId="77777777" w:rsidR="00C321BB" w:rsidRPr="006C4727" w:rsidRDefault="00C321BB" w:rsidP="00C321BB">
      <w:pPr>
        <w:pStyle w:val="ListParagraph"/>
        <w:spacing w:before="0" w:after="0" w:line="276" w:lineRule="auto"/>
        <w:ind w:left="284"/>
        <w:rPr>
          <w:rFonts w:ascii="Helvetica Neue" w:hAnsi="Helvetica Neue"/>
          <w:color w:val="auto"/>
          <w:sz w:val="22"/>
          <w:szCs w:val="22"/>
        </w:rPr>
      </w:pPr>
    </w:p>
    <w:p w14:paraId="0F3AFCAD" w14:textId="794DB5C1" w:rsidR="00C208F5" w:rsidRPr="00C321BB" w:rsidRDefault="00B84D2C" w:rsidP="00C321BB">
      <w:pPr>
        <w:spacing w:before="0" w:after="120" w:line="276" w:lineRule="auto"/>
        <w:rPr>
          <w:rFonts w:ascii="Helvetica Neue" w:hAnsi="Helvetica Neue"/>
          <w:b/>
          <w:bCs/>
          <w:color w:val="auto"/>
        </w:rPr>
      </w:pPr>
      <w:r>
        <w:rPr>
          <w:rFonts w:ascii="Helvetica Neue" w:hAnsi="Helvetica Neue"/>
          <w:b/>
          <w:bCs/>
          <w:color w:val="auto"/>
        </w:rPr>
        <w:t>The following knowledge transfer methods have been listed</w:t>
      </w:r>
      <w:r w:rsidR="0079719E">
        <w:rPr>
          <w:rFonts w:ascii="Helvetica Neue" w:hAnsi="Helvetica Neue"/>
          <w:b/>
          <w:bCs/>
          <w:color w:val="auto"/>
        </w:rPr>
        <w:t xml:space="preserve"> </w:t>
      </w:r>
      <w:r>
        <w:rPr>
          <w:rFonts w:ascii="Helvetica Neue" w:hAnsi="Helvetica Neue"/>
          <w:b/>
          <w:bCs/>
          <w:color w:val="auto"/>
        </w:rPr>
        <w:t>to assist you</w:t>
      </w:r>
      <w:r w:rsidR="00BA0215">
        <w:rPr>
          <w:rFonts w:ascii="Helvetica Neue" w:hAnsi="Helvetica Neue"/>
          <w:b/>
          <w:bCs/>
          <w:color w:val="auto"/>
        </w:rPr>
        <w:t xml:space="preserve"> in</w:t>
      </w:r>
      <w:r>
        <w:rPr>
          <w:rFonts w:ascii="Helvetica Neue" w:hAnsi="Helvetica Neue"/>
          <w:b/>
          <w:bCs/>
          <w:color w:val="auto"/>
        </w:rPr>
        <w:t xml:space="preserve"> complet</w:t>
      </w:r>
      <w:r w:rsidR="00BA0215">
        <w:rPr>
          <w:rFonts w:ascii="Helvetica Neue" w:hAnsi="Helvetica Neue"/>
          <w:b/>
          <w:bCs/>
          <w:color w:val="auto"/>
        </w:rPr>
        <w:t>ing</w:t>
      </w:r>
      <w:r>
        <w:rPr>
          <w:rFonts w:ascii="Helvetica Neue" w:hAnsi="Helvetica Neue"/>
          <w:b/>
          <w:bCs/>
          <w:color w:val="auto"/>
        </w:rPr>
        <w:t xml:space="preserve"> the table on the next page:</w:t>
      </w:r>
    </w:p>
    <w:p w14:paraId="08905F26" w14:textId="5E04A25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72443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Formal mentoring program</w:t>
      </w:r>
    </w:p>
    <w:p w14:paraId="259EE0A4" w14:textId="0EB7F1A2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37931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Informal mentoring</w:t>
      </w:r>
    </w:p>
    <w:p w14:paraId="5B1CB105" w14:textId="12EC4D17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96132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Peer mentorship</w:t>
      </w:r>
    </w:p>
    <w:p w14:paraId="76BFE48E" w14:textId="25E1EBFE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02467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D5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Job shadowing or job rotation</w:t>
      </w:r>
    </w:p>
    <w:p w14:paraId="3AB01053" w14:textId="77777777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36636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Cross training</w:t>
      </w:r>
    </w:p>
    <w:p w14:paraId="0F6F19FF" w14:textId="493957DC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16135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72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Communities of practice</w:t>
      </w:r>
    </w:p>
    <w:p w14:paraId="3444F6F2" w14:textId="0B3765A0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86015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72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Dedicated time in team meetings to sharing knowledge</w:t>
      </w:r>
    </w:p>
    <w:p w14:paraId="54C27B4D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8596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In-house training (online modules or hands-on staff training)</w:t>
      </w:r>
    </w:p>
    <w:p w14:paraId="44012D90" w14:textId="77777777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5400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Video recordings. This could be done in an interview format or just short recordings of different knowledge areas that will help successors</w:t>
      </w:r>
    </w:p>
    <w:p w14:paraId="7C3DB910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40838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Record important information shared at meetings or events </w:t>
      </w:r>
    </w:p>
    <w:p w14:paraId="66F18D27" w14:textId="77777777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214076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Employee handbook(s)</w:t>
      </w:r>
    </w:p>
    <w:p w14:paraId="5BC0F233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7717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Written and verbal communication of success stories</w:t>
      </w:r>
    </w:p>
    <w:p w14:paraId="141870FC" w14:textId="77777777" w:rsidR="00C321BB" w:rsidRPr="005042F4" w:rsidRDefault="00000000" w:rsidP="00C321BB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68794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Lessons learned from past projects through debriefing(s) or reports</w:t>
      </w:r>
    </w:p>
    <w:p w14:paraId="08B340F4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9138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Document repositories and archived materials that are easily accessible</w:t>
      </w:r>
    </w:p>
    <w:p w14:paraId="5FCF761A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783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Flow charts or process documents</w:t>
      </w:r>
    </w:p>
    <w:p w14:paraId="34F2BCC1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36241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User guides on how to perform specific functions</w:t>
      </w:r>
    </w:p>
    <w:p w14:paraId="5F4014DF" w14:textId="77777777" w:rsidR="00C321BB" w:rsidRPr="005042F4" w:rsidRDefault="00000000" w:rsidP="00C321BB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68489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BB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C321BB" w:rsidRPr="005042F4">
        <w:rPr>
          <w:rFonts w:ascii="Helvetica Neue" w:hAnsi="Helvetica Neue"/>
          <w:bCs/>
          <w:color w:val="auto"/>
          <w:sz w:val="21"/>
          <w:szCs w:val="21"/>
        </w:rPr>
        <w:t xml:space="preserve"> Frequently Asked Questions (FAQs) documents for each mission-critical role</w:t>
      </w:r>
    </w:p>
    <w:p w14:paraId="42A6802F" w14:textId="18F4AB04" w:rsidR="00C321BB" w:rsidRDefault="00C321BB" w:rsidP="00D85AB0">
      <w:pPr>
        <w:spacing w:before="0" w:after="200" w:line="276" w:lineRule="auto"/>
        <w:rPr>
          <w:rFonts w:ascii="Helvetica Neue" w:hAnsi="Helvetica Neue"/>
        </w:rPr>
      </w:pPr>
    </w:p>
    <w:p w14:paraId="4D173120" w14:textId="77777777" w:rsidR="00FC1802" w:rsidRDefault="00FC1802">
      <w:pPr>
        <w:spacing w:before="0" w:after="0"/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31D91588" w14:textId="42979AB7" w:rsidR="001B66D5" w:rsidRPr="00E570F6" w:rsidRDefault="00F05E36" w:rsidP="00D85AB0">
      <w:pPr>
        <w:spacing w:before="0" w:after="200" w:line="276" w:lineRule="auto"/>
        <w:rPr>
          <w:rFonts w:ascii="Helvetica Neue" w:hAnsi="Helvetica Neue"/>
          <w:b/>
          <w:bCs/>
          <w:sz w:val="24"/>
        </w:rPr>
      </w:pPr>
      <w:r w:rsidRPr="00E570F6">
        <w:rPr>
          <w:rFonts w:ascii="Helvetica Neue" w:hAnsi="Helvetica Neue"/>
          <w:b/>
          <w:bCs/>
          <w:sz w:val="24"/>
        </w:rPr>
        <w:lastRenderedPageBreak/>
        <w:t>How o</w:t>
      </w:r>
      <w:r w:rsidR="001B66D5" w:rsidRPr="00E570F6">
        <w:rPr>
          <w:rFonts w:ascii="Helvetica Neue" w:hAnsi="Helvetica Neue"/>
          <w:b/>
          <w:bCs/>
          <w:sz w:val="24"/>
        </w:rPr>
        <w:t>rganizational knowledge</w:t>
      </w:r>
      <w:r w:rsidRPr="00E570F6">
        <w:rPr>
          <w:rFonts w:ascii="Helvetica Neue" w:hAnsi="Helvetica Neue"/>
          <w:b/>
          <w:bCs/>
          <w:sz w:val="24"/>
        </w:rPr>
        <w:t xml:space="preserve"> identified in Step 1</w:t>
      </w:r>
      <w:r w:rsidR="001B66D5" w:rsidRPr="00E570F6">
        <w:rPr>
          <w:rFonts w:ascii="Helvetica Neue" w:hAnsi="Helvetica Neue"/>
          <w:b/>
          <w:bCs/>
          <w:sz w:val="24"/>
        </w:rPr>
        <w:t xml:space="preserve"> </w:t>
      </w:r>
      <w:r w:rsidRPr="00E570F6">
        <w:rPr>
          <w:rFonts w:ascii="Helvetica Neue" w:hAnsi="Helvetica Neue"/>
          <w:b/>
          <w:bCs/>
          <w:sz w:val="24"/>
        </w:rPr>
        <w:t>will</w:t>
      </w:r>
      <w:r w:rsidR="001B66D5" w:rsidRPr="00E570F6">
        <w:rPr>
          <w:rFonts w:ascii="Helvetica Neue" w:hAnsi="Helvetica Neue"/>
          <w:b/>
          <w:bCs/>
          <w:sz w:val="24"/>
        </w:rPr>
        <w:t xml:space="preserve"> be obtained and transferred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126"/>
        <w:gridCol w:w="2552"/>
        <w:gridCol w:w="2268"/>
      </w:tblGrid>
      <w:tr w:rsidR="00C208F5" w14:paraId="34D40F68" w14:textId="77777777" w:rsidTr="00E570F6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3F8CE84D" w14:textId="77777777" w:rsidR="00C208F5" w:rsidRPr="00716639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716639">
              <w:rPr>
                <w:rFonts w:ascii="Helvetica Neue" w:hAnsi="Helvetica Neue"/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1BB8B99A" w14:textId="77777777" w:rsidR="00C208F5" w:rsidRPr="00716639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716639">
              <w:rPr>
                <w:rFonts w:ascii="Helvetica Neue" w:hAnsi="Helvetica Neue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18B50471" w14:textId="76951E36" w:rsidR="00C208F5" w:rsidRPr="00716639" w:rsidRDefault="00AC1B0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How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73781F11" w14:textId="17AA9EDD" w:rsidR="00C208F5" w:rsidRPr="00716639" w:rsidRDefault="00AC1B0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624CBBF8" w14:textId="77777777" w:rsidR="00C208F5" w:rsidRPr="00716639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716639">
              <w:rPr>
                <w:rFonts w:ascii="Helvetica Neue" w:hAnsi="Helvetica Neue"/>
                <w:b/>
                <w:bCs/>
                <w:sz w:val="22"/>
                <w:szCs w:val="22"/>
              </w:rPr>
              <w:t>Follow-up</w:t>
            </w:r>
          </w:p>
        </w:tc>
      </w:tr>
      <w:tr w:rsidR="00C208F5" w14:paraId="0C4C4FE9" w14:textId="77777777" w:rsidTr="00E570F6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5FDB5A" w14:textId="77777777" w:rsidR="00C208F5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Skill/Task/Knowledge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6EEBFA" w14:textId="77777777" w:rsidR="00C208F5" w:rsidRDefault="00C208F5" w:rsidP="00571CDE">
            <w:pPr>
              <w:pStyle w:val="checklistindent"/>
              <w:spacing w:before="120" w:after="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Knowledge</w:t>
            </w:r>
          </w:p>
          <w:p w14:paraId="485FBF52" w14:textId="1C0883DA" w:rsidR="00C208F5" w:rsidRDefault="00C208F5" w:rsidP="00571CDE">
            <w:pPr>
              <w:pStyle w:val="checklistindent"/>
              <w:spacing w:before="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Owner</w:t>
            </w:r>
            <w:r w:rsidR="00D85AB0">
              <w:rPr>
                <w:rFonts w:ascii="Helvetica Neue" w:hAnsi="Helvetica Neue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3B7D0A" w14:textId="6D86C756" w:rsidR="00C208F5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Knowledge Recipient</w:t>
            </w:r>
            <w:r w:rsidR="00D85AB0">
              <w:rPr>
                <w:rFonts w:ascii="Helvetica Neue" w:hAnsi="Helvetica Neue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38B0B7" w14:textId="57980FB4" w:rsidR="00C208F5" w:rsidRDefault="00AC1B0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Method(s)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E02C47" w14:textId="4F033749" w:rsidR="00C208F5" w:rsidRDefault="00AC1B0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0F8ACA" w14:textId="77777777" w:rsidR="00C208F5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Successful transfer Criteria</w:t>
            </w:r>
          </w:p>
        </w:tc>
      </w:tr>
      <w:tr w:rsidR="006C4727" w14:paraId="19D28316" w14:textId="77777777" w:rsidTr="00E570F6"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14:paraId="2ED67C18" w14:textId="77777777" w:rsidR="00C208F5" w:rsidRDefault="00C208F5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66A26007" w14:textId="091CBEF5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14:paraId="7E4AEA32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B077175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</w:tcPr>
          <w:p w14:paraId="0798618F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14:paraId="7BE36C6F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14:paraId="5EC3D516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C4727" w14:paraId="4E4131CC" w14:textId="77777777" w:rsidTr="00E570F6">
        <w:tc>
          <w:tcPr>
            <w:tcW w:w="2972" w:type="dxa"/>
          </w:tcPr>
          <w:p w14:paraId="04A4C981" w14:textId="77777777" w:rsidR="00C208F5" w:rsidRDefault="00C208F5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3BFBB185" w14:textId="75637C4F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5FC94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79B9F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2A0524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1422DF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ABB52" w14:textId="77777777" w:rsidR="00C208F5" w:rsidRPr="00E962B2" w:rsidRDefault="00C208F5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0AF7706E" w14:textId="77777777" w:rsidTr="00E570F6">
        <w:tc>
          <w:tcPr>
            <w:tcW w:w="2972" w:type="dxa"/>
          </w:tcPr>
          <w:p w14:paraId="7CEA064F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66838F8D" w14:textId="40D3156E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2700CB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564D27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DAB01A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A2B49B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F76C03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5779F913" w14:textId="77777777" w:rsidTr="00E570F6">
        <w:tc>
          <w:tcPr>
            <w:tcW w:w="2972" w:type="dxa"/>
          </w:tcPr>
          <w:p w14:paraId="739F4C45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51A0EE6C" w14:textId="3900ED60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E7837F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C65F2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FC158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90AEF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6554FA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3C6038CD" w14:textId="77777777" w:rsidTr="00E570F6">
        <w:tc>
          <w:tcPr>
            <w:tcW w:w="2972" w:type="dxa"/>
          </w:tcPr>
          <w:p w14:paraId="0017D657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7FE5CF0C" w14:textId="413DEF73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50961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859832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C745C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7897C2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2B901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7F35C2B8" w14:textId="77777777" w:rsidTr="00E570F6">
        <w:tc>
          <w:tcPr>
            <w:tcW w:w="2972" w:type="dxa"/>
          </w:tcPr>
          <w:p w14:paraId="181BE99C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526FD75B" w14:textId="2D8666A1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A59175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C9EF5A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00BDC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03F1A7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A81E3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1455410C" w14:textId="77777777" w:rsidTr="00E570F6">
        <w:tc>
          <w:tcPr>
            <w:tcW w:w="2972" w:type="dxa"/>
          </w:tcPr>
          <w:p w14:paraId="35EEAC1E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52A17ED7" w14:textId="01DDD2DA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BD267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137A28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227F9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045452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23B7F7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5D0C" w14:paraId="7BA9C5AC" w14:textId="77777777" w:rsidTr="00E570F6">
        <w:tc>
          <w:tcPr>
            <w:tcW w:w="2972" w:type="dxa"/>
          </w:tcPr>
          <w:p w14:paraId="65B915E4" w14:textId="77777777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25AD1352" w14:textId="204DDA36" w:rsidR="00415D0C" w:rsidRDefault="00415D0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AFFD6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5A6C9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C322D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3DDB49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1271EF" w14:textId="77777777" w:rsidR="00415D0C" w:rsidRPr="00E962B2" w:rsidRDefault="00415D0C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24E12F8E" w14:textId="77777777" w:rsidR="00FC1802" w:rsidRDefault="00FC1802" w:rsidP="002722BF">
      <w:pPr>
        <w:rPr>
          <w:rFonts w:ascii="Helvetica Neue" w:hAnsi="Helvetica Neue"/>
          <w:b/>
          <w:bCs/>
          <w:sz w:val="24"/>
        </w:rPr>
      </w:pPr>
    </w:p>
    <w:p w14:paraId="172556D2" w14:textId="77777777" w:rsidR="00FC1802" w:rsidRDefault="00FC1802">
      <w:pPr>
        <w:spacing w:before="0" w:after="0"/>
        <w:rPr>
          <w:rFonts w:ascii="Helvetica Neue" w:hAnsi="Helvetica Neue"/>
          <w:b/>
          <w:bCs/>
          <w:sz w:val="24"/>
        </w:rPr>
      </w:pPr>
      <w:r>
        <w:rPr>
          <w:rFonts w:ascii="Helvetica Neue" w:hAnsi="Helvetica Neue"/>
          <w:b/>
          <w:bCs/>
          <w:sz w:val="24"/>
        </w:rPr>
        <w:br w:type="page"/>
      </w:r>
    </w:p>
    <w:p w14:paraId="362A3B7D" w14:textId="287121AB" w:rsidR="00592E15" w:rsidRPr="00E570F6" w:rsidRDefault="00592E15" w:rsidP="002722BF">
      <w:pPr>
        <w:rPr>
          <w:rFonts w:ascii="Helvetica Neue" w:hAnsi="Helvetica Neue"/>
          <w:sz w:val="24"/>
        </w:rPr>
      </w:pPr>
      <w:r w:rsidRPr="00E570F6">
        <w:rPr>
          <w:rFonts w:ascii="Helvetica Neue" w:hAnsi="Helvetica Neue"/>
          <w:b/>
          <w:bCs/>
          <w:sz w:val="24"/>
        </w:rPr>
        <w:lastRenderedPageBreak/>
        <w:t xml:space="preserve">Knowledge </w:t>
      </w:r>
      <w:r w:rsidR="00E570F6">
        <w:rPr>
          <w:rFonts w:ascii="Helvetica Neue" w:hAnsi="Helvetica Neue"/>
          <w:b/>
          <w:bCs/>
          <w:sz w:val="24"/>
        </w:rPr>
        <w:t>t</w:t>
      </w:r>
      <w:r w:rsidRPr="00E570F6">
        <w:rPr>
          <w:rFonts w:ascii="Helvetica Neue" w:hAnsi="Helvetica Neue"/>
          <w:b/>
          <w:bCs/>
          <w:sz w:val="24"/>
        </w:rPr>
        <w:t xml:space="preserve">ransfer </w:t>
      </w:r>
      <w:r w:rsidR="00E570F6">
        <w:rPr>
          <w:rFonts w:ascii="Helvetica Neue" w:hAnsi="Helvetica Neue"/>
          <w:b/>
          <w:bCs/>
          <w:sz w:val="24"/>
        </w:rPr>
        <w:t>p</w:t>
      </w:r>
      <w:r w:rsidRPr="00E570F6">
        <w:rPr>
          <w:rFonts w:ascii="Helvetica Neue" w:hAnsi="Helvetica Neue"/>
          <w:b/>
          <w:bCs/>
          <w:sz w:val="24"/>
        </w:rPr>
        <w:t xml:space="preserve">lan </w:t>
      </w:r>
      <w:r w:rsidR="00E570F6">
        <w:rPr>
          <w:rFonts w:ascii="Helvetica Neue" w:hAnsi="Helvetica Neue"/>
          <w:b/>
          <w:bCs/>
          <w:sz w:val="24"/>
        </w:rPr>
        <w:t>t</w:t>
      </w:r>
      <w:r w:rsidRPr="00E570F6">
        <w:rPr>
          <w:rFonts w:ascii="Helvetica Neue" w:hAnsi="Helvetica Neue"/>
          <w:b/>
          <w:bCs/>
          <w:sz w:val="24"/>
        </w:rPr>
        <w:t xml:space="preserve">emplate for a </w:t>
      </w:r>
      <w:r w:rsidR="00E570F6">
        <w:rPr>
          <w:rFonts w:ascii="Helvetica Neue" w:hAnsi="Helvetica Neue"/>
          <w:b/>
          <w:bCs/>
          <w:sz w:val="24"/>
        </w:rPr>
        <w:t>s</w:t>
      </w:r>
      <w:r w:rsidRPr="00E570F6">
        <w:rPr>
          <w:rFonts w:ascii="Helvetica Neue" w:hAnsi="Helvetica Neue"/>
          <w:b/>
          <w:bCs/>
          <w:sz w:val="24"/>
        </w:rPr>
        <w:t xml:space="preserve">pecific </w:t>
      </w:r>
      <w:r w:rsidR="00E570F6">
        <w:rPr>
          <w:rFonts w:ascii="Helvetica Neue" w:hAnsi="Helvetica Neue"/>
          <w:b/>
          <w:bCs/>
          <w:sz w:val="24"/>
        </w:rPr>
        <w:t>r</w:t>
      </w:r>
      <w:r w:rsidRPr="00E570F6">
        <w:rPr>
          <w:rFonts w:ascii="Helvetica Neue" w:hAnsi="Helvetica Neue"/>
          <w:b/>
          <w:bCs/>
          <w:sz w:val="24"/>
        </w:rPr>
        <w:t xml:space="preserve">ole with a </w:t>
      </w:r>
      <w:r w:rsidR="00E570F6">
        <w:rPr>
          <w:rFonts w:ascii="Helvetica Neue" w:hAnsi="Helvetica Neue"/>
          <w:b/>
          <w:bCs/>
          <w:sz w:val="24"/>
        </w:rPr>
        <w:t>k</w:t>
      </w:r>
      <w:r w:rsidRPr="00E570F6">
        <w:rPr>
          <w:rFonts w:ascii="Helvetica Neue" w:hAnsi="Helvetica Neue"/>
          <w:b/>
          <w:bCs/>
          <w:sz w:val="24"/>
        </w:rPr>
        <w:t xml:space="preserve">nown </w:t>
      </w:r>
      <w:r w:rsidR="00E570F6">
        <w:rPr>
          <w:rFonts w:ascii="Helvetica Neue" w:hAnsi="Helvetica Neue"/>
          <w:b/>
          <w:bCs/>
          <w:sz w:val="24"/>
        </w:rPr>
        <w:t>d</w:t>
      </w:r>
      <w:r w:rsidRPr="00E570F6">
        <w:rPr>
          <w:rFonts w:ascii="Helvetica Neue" w:hAnsi="Helvetica Neue"/>
          <w:b/>
          <w:bCs/>
          <w:sz w:val="24"/>
        </w:rPr>
        <w:t xml:space="preserve">eparture </w:t>
      </w:r>
      <w:r w:rsidR="00E570F6">
        <w:rPr>
          <w:rFonts w:ascii="Helvetica Neue" w:hAnsi="Helvetica Neue"/>
          <w:b/>
          <w:bCs/>
          <w:sz w:val="24"/>
        </w:rPr>
        <w:t>d</w:t>
      </w:r>
      <w:r w:rsidRPr="00E570F6">
        <w:rPr>
          <w:rFonts w:ascii="Helvetica Neue" w:hAnsi="Helvetica Neue"/>
          <w:b/>
          <w:bCs/>
          <w:sz w:val="24"/>
        </w:rPr>
        <w:t>ate</w:t>
      </w:r>
    </w:p>
    <w:p w14:paraId="6DE58DD0" w14:textId="63BAA0E5" w:rsidR="00BE5756" w:rsidRPr="00592E15" w:rsidRDefault="00D13D43" w:rsidP="002722BF">
      <w:pPr>
        <w:rPr>
          <w:rFonts w:ascii="Helvetica Neue" w:hAnsi="Helvetica Neue"/>
          <w:i/>
          <w:iCs/>
          <w:sz w:val="18"/>
          <w:szCs w:val="18"/>
        </w:rPr>
      </w:pPr>
      <w:r w:rsidRPr="00592E15">
        <w:rPr>
          <w:rFonts w:ascii="Helvetica Neue" w:hAnsi="Helvetica Neue"/>
          <w:i/>
          <w:iCs/>
          <w:sz w:val="18"/>
          <w:szCs w:val="18"/>
        </w:rPr>
        <w:t xml:space="preserve">Please copy this table for additional roles with known departure dates and paste </w:t>
      </w:r>
      <w:r w:rsidR="0079719E" w:rsidRPr="00592E15">
        <w:rPr>
          <w:rFonts w:ascii="Helvetica Neue" w:hAnsi="Helvetica Neue"/>
          <w:i/>
          <w:iCs/>
          <w:sz w:val="18"/>
          <w:szCs w:val="18"/>
        </w:rPr>
        <w:t>after this page</w:t>
      </w:r>
    </w:p>
    <w:p w14:paraId="48ED5039" w14:textId="77777777" w:rsidR="00D13D43" w:rsidRPr="002722BF" w:rsidRDefault="00D13D43" w:rsidP="002722BF"/>
    <w:tbl>
      <w:tblPr>
        <w:tblStyle w:val="TableGridLight"/>
        <w:tblW w:w="1388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1985"/>
        <w:gridCol w:w="2835"/>
      </w:tblGrid>
      <w:tr w:rsidR="00BE5756" w14:paraId="0791AC27" w14:textId="77777777" w:rsidTr="00E570F6">
        <w:tc>
          <w:tcPr>
            <w:tcW w:w="6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52D3D155" w14:textId="6B8DD613" w:rsidR="00BE5756" w:rsidRPr="00716639" w:rsidRDefault="00BE5756" w:rsidP="00BE5756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6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C6CF" w:themeFill="accent3" w:themeFillTint="99"/>
          </w:tcPr>
          <w:p w14:paraId="126A0014" w14:textId="77A89888" w:rsidR="00BE5756" w:rsidRPr="00716639" w:rsidRDefault="00BE5756" w:rsidP="00BE5756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Departure Date:</w:t>
            </w:r>
          </w:p>
        </w:tc>
      </w:tr>
      <w:tr w:rsidR="00BE5756" w14:paraId="47AB2B3E" w14:textId="77777777" w:rsidTr="00E570F6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F9E5A8" w14:textId="77777777" w:rsidR="00BE5756" w:rsidRDefault="00BE5756" w:rsidP="00BE5756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Skill/Task/Knowledge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8EC3D9" w14:textId="4E15009C" w:rsidR="00BE5756" w:rsidRDefault="00BE5756" w:rsidP="00BE5756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Knowledge Recipient(s)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FC42B5" w14:textId="43176308" w:rsidR="00BE5756" w:rsidRDefault="00BE5756" w:rsidP="00BE5756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Method(s)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802A8" w14:textId="1EBC4F06" w:rsidR="00BE5756" w:rsidRDefault="00BE5756" w:rsidP="00BE5756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AAA5E5" w14:textId="77777777" w:rsidR="00BE5756" w:rsidRDefault="00BE5756" w:rsidP="00DF49A8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Successful transfer Criteria</w:t>
            </w:r>
          </w:p>
        </w:tc>
      </w:tr>
      <w:tr w:rsidR="00BE5756" w14:paraId="697AA8D3" w14:textId="77777777" w:rsidTr="00E570F6">
        <w:tc>
          <w:tcPr>
            <w:tcW w:w="3397" w:type="dxa"/>
            <w:tcBorders>
              <w:top w:val="single" w:sz="4" w:space="0" w:color="808080" w:themeColor="background1" w:themeShade="80"/>
            </w:tcBorders>
          </w:tcPr>
          <w:p w14:paraId="4116153A" w14:textId="25CBD1C0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35BE2DAE" w14:textId="173A72AB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30039DBF" w14:textId="77777777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0CA6C1CB" w14:textId="17804C81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6A9BEA30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7A742028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14:paraId="54028DE0" w14:textId="7ADABDA8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0109A139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5756" w14:paraId="4A151D2E" w14:textId="77777777" w:rsidTr="00E570F6">
        <w:tc>
          <w:tcPr>
            <w:tcW w:w="3397" w:type="dxa"/>
          </w:tcPr>
          <w:p w14:paraId="45BAC429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1EDF21B5" w14:textId="19164C44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20B969CE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015A45D0" w14:textId="290423D3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34FDAC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F4A9C5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1BA5D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76CC8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5756" w14:paraId="6D123A8A" w14:textId="77777777" w:rsidTr="00E570F6">
        <w:tc>
          <w:tcPr>
            <w:tcW w:w="3397" w:type="dxa"/>
          </w:tcPr>
          <w:p w14:paraId="7B86C0EB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693A932B" w14:textId="041CD776" w:rsidR="00BE5756" w:rsidRDefault="00BE5756" w:rsidP="00D13D43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61827240" w14:textId="77777777" w:rsidR="00BE5756" w:rsidRDefault="00BE5756" w:rsidP="00BE5756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8E43971" w14:textId="36AEC14E" w:rsidR="00BE5756" w:rsidRPr="00BE5756" w:rsidRDefault="00BE5756" w:rsidP="00BE5756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7C6BC2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EC4CD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109F5A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BDFFFC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5756" w14:paraId="49142432" w14:textId="77777777" w:rsidTr="00E570F6">
        <w:tc>
          <w:tcPr>
            <w:tcW w:w="3397" w:type="dxa"/>
          </w:tcPr>
          <w:p w14:paraId="15568919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37C5B726" w14:textId="77777777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5A709766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411F3EBF" w14:textId="33D63C5B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B70B70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EB0AA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C2F97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8A98C8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5756" w14:paraId="461BAE8F" w14:textId="77777777" w:rsidTr="00E570F6">
        <w:tc>
          <w:tcPr>
            <w:tcW w:w="3397" w:type="dxa"/>
          </w:tcPr>
          <w:p w14:paraId="452612CE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4A1F68AF" w14:textId="3710104F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7E4E88ED" w14:textId="77777777" w:rsid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  <w:p w14:paraId="19C508F0" w14:textId="60AC394F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F494E9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1918C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99F12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984F01" w14:textId="77777777" w:rsidR="00BE5756" w:rsidRPr="00BE5756" w:rsidRDefault="00BE5756" w:rsidP="00BE5756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370E132C" w14:textId="378E23EC" w:rsidR="002722BF" w:rsidRDefault="002722BF" w:rsidP="00BE5756">
      <w:pPr>
        <w:pStyle w:val="checklistindent"/>
        <w:ind w:left="0" w:firstLine="0"/>
      </w:pPr>
    </w:p>
    <w:p w14:paraId="6304E7E7" w14:textId="4E417A95" w:rsidR="00713575" w:rsidRDefault="00713575" w:rsidP="00BE5756">
      <w:pPr>
        <w:pStyle w:val="checklistindent"/>
        <w:ind w:left="0" w:firstLine="0"/>
      </w:pPr>
    </w:p>
    <w:p w14:paraId="41089506" w14:textId="0149DA6E" w:rsidR="00713575" w:rsidRDefault="00713575" w:rsidP="00BE5756">
      <w:pPr>
        <w:pStyle w:val="checklistindent"/>
        <w:ind w:left="0" w:firstLine="0"/>
      </w:pPr>
    </w:p>
    <w:p w14:paraId="6E9D1EED" w14:textId="77777777" w:rsidR="00FC1802" w:rsidRDefault="00FC1802">
      <w:pPr>
        <w:spacing w:before="0" w:after="0"/>
        <w:rPr>
          <w:rFonts w:ascii="Helvetica Neue" w:eastAsiaTheme="majorEastAsia" w:hAnsi="Helvetica Neue" w:cstheme="majorBidi"/>
          <w:b/>
          <w:bCs/>
          <w:smallCaps/>
          <w:color w:val="591642" w:themeColor="accent2"/>
          <w:sz w:val="30"/>
          <w:szCs w:val="32"/>
        </w:rPr>
      </w:pPr>
      <w:r>
        <w:rPr>
          <w:rFonts w:ascii="Helvetica Neue" w:hAnsi="Helvetica Neue"/>
        </w:rPr>
        <w:br w:type="page"/>
      </w:r>
    </w:p>
    <w:p w14:paraId="3CBD3A7F" w14:textId="0E806486" w:rsidR="00713575" w:rsidRDefault="00713575" w:rsidP="00713575">
      <w:pPr>
        <w:pStyle w:val="Heading1"/>
        <w:spacing w:before="0" w:after="120"/>
        <w:rPr>
          <w:rFonts w:ascii="Helvetica Neue" w:hAnsi="Helvetica Neue"/>
        </w:rPr>
      </w:pPr>
      <w:r w:rsidRPr="00513179">
        <w:rPr>
          <w:rFonts w:ascii="Helvetica Neue" w:hAnsi="Helvetica Neue"/>
        </w:rPr>
        <w:lastRenderedPageBreak/>
        <w:t>what</w:t>
      </w:r>
      <w:r>
        <w:rPr>
          <w:rFonts w:ascii="Helvetica Neue" w:hAnsi="Helvetica Neue"/>
        </w:rPr>
        <w:t xml:space="preserve"> </w:t>
      </w:r>
      <w:r w:rsidRPr="00513179">
        <w:rPr>
          <w:rFonts w:ascii="Helvetica Neue" w:hAnsi="Helvetica Neue"/>
        </w:rPr>
        <w:t xml:space="preserve">strategies do you </w:t>
      </w:r>
      <w:r>
        <w:rPr>
          <w:rFonts w:ascii="Helvetica Neue" w:hAnsi="Helvetica Neue"/>
        </w:rPr>
        <w:t>plan</w:t>
      </w:r>
      <w:r w:rsidRPr="00513179">
        <w:rPr>
          <w:rFonts w:ascii="Helvetica Neue" w:hAnsi="Helvetica Neue"/>
        </w:rPr>
        <w:t xml:space="preserve"> to implement in the next </w:t>
      </w:r>
      <w:r w:rsidRPr="00513179">
        <w:rPr>
          <w:rFonts w:ascii="Helvetica Neue" w:hAnsi="Helvetica Neue"/>
          <w:sz w:val="26"/>
          <w:szCs w:val="26"/>
        </w:rPr>
        <w:t>6</w:t>
      </w:r>
      <w:r>
        <w:rPr>
          <w:rFonts w:ascii="Helvetica Neue" w:hAnsi="Helvetica Neue"/>
          <w:sz w:val="26"/>
          <w:szCs w:val="26"/>
        </w:rPr>
        <w:t xml:space="preserve">, 12, </w:t>
      </w:r>
      <w:r w:rsidRPr="00DF49A8">
        <w:rPr>
          <w:rFonts w:ascii="Helvetica Neue" w:hAnsi="Helvetica Neue"/>
          <w:szCs w:val="30"/>
        </w:rPr>
        <w:t>and</w:t>
      </w:r>
      <w:r>
        <w:rPr>
          <w:rFonts w:ascii="Helvetica Neue" w:hAnsi="Helvetica Neue"/>
          <w:sz w:val="26"/>
          <w:szCs w:val="26"/>
        </w:rPr>
        <w:t xml:space="preserve"> 18</w:t>
      </w:r>
      <w:r w:rsidRPr="00513179">
        <w:rPr>
          <w:rFonts w:ascii="Helvetica Neue" w:hAnsi="Helvetica Neue"/>
        </w:rPr>
        <w:t xml:space="preserve"> months</w:t>
      </w:r>
      <w:r>
        <w:rPr>
          <w:rFonts w:ascii="Helvetica Neue" w:hAnsi="Helvetica Neue"/>
        </w:rPr>
        <w:t xml:space="preserve"> across the organization</w:t>
      </w:r>
      <w:r w:rsidRPr="00513179">
        <w:rPr>
          <w:rFonts w:ascii="Helvetica Neue" w:hAnsi="Helvetica Neue"/>
        </w:rPr>
        <w:t>?</w:t>
      </w:r>
    </w:p>
    <w:p w14:paraId="4279E105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2801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Formal mentoring program</w:t>
      </w:r>
    </w:p>
    <w:p w14:paraId="58BA5036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71894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Informal mentoring</w:t>
      </w:r>
    </w:p>
    <w:p w14:paraId="7EA407D2" w14:textId="77777777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30135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Peer mentorship</w:t>
      </w:r>
    </w:p>
    <w:p w14:paraId="75CD0C2E" w14:textId="77777777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53123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Job shadowing or job rotation</w:t>
      </w:r>
    </w:p>
    <w:p w14:paraId="56593B84" w14:textId="77777777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80195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Cross training</w:t>
      </w:r>
    </w:p>
    <w:p w14:paraId="384D2C11" w14:textId="65D9D580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60373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083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Communities of practice</w:t>
      </w:r>
    </w:p>
    <w:p w14:paraId="03A05E59" w14:textId="7D573E0C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12477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083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Dedicated time in team meetings to sharing knowledge</w:t>
      </w:r>
    </w:p>
    <w:p w14:paraId="3A502B76" w14:textId="3BB74EB2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80085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In-house training (online modules or hands-on staff training)</w:t>
      </w:r>
    </w:p>
    <w:p w14:paraId="30A03160" w14:textId="1826AD1B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54981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Video recordings. This could be done in an interview format or just short recordings of different knowledge areas that will help successors</w:t>
      </w:r>
    </w:p>
    <w:p w14:paraId="0C92EBBF" w14:textId="5A6798EC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75712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19E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Record important information shared at meetings or events </w:t>
      </w:r>
    </w:p>
    <w:p w14:paraId="7B6AB6E1" w14:textId="77777777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58400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Employee handbook(s)</w:t>
      </w:r>
    </w:p>
    <w:p w14:paraId="47F6D44B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96531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Written and verbal communication of success stories</w:t>
      </w:r>
    </w:p>
    <w:p w14:paraId="633B1324" w14:textId="77777777" w:rsidR="00713575" w:rsidRPr="005042F4" w:rsidRDefault="00000000" w:rsidP="00713575">
      <w:pPr>
        <w:pStyle w:val="checklistindent"/>
        <w:spacing w:line="276" w:lineRule="auto"/>
        <w:ind w:left="0" w:firstLine="0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48768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Lessons learned from past projects through debriefing(s) or reports</w:t>
      </w:r>
    </w:p>
    <w:p w14:paraId="6C5A3A5F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08746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Document repositories and archived materials that are easily accessible</w:t>
      </w:r>
    </w:p>
    <w:p w14:paraId="5C7E36BC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62407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Flow charts or process documents</w:t>
      </w:r>
    </w:p>
    <w:p w14:paraId="7106BD9C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52340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User guides on how to perform specific functions</w:t>
      </w:r>
    </w:p>
    <w:p w14:paraId="2AA4F86B" w14:textId="77777777" w:rsidR="00713575" w:rsidRPr="005042F4" w:rsidRDefault="00000000" w:rsidP="00713575">
      <w:pPr>
        <w:pStyle w:val="checklistindent"/>
        <w:spacing w:line="276" w:lineRule="auto"/>
        <w:rPr>
          <w:rFonts w:ascii="Helvetica Neue" w:hAnsi="Helvetica Neue"/>
          <w:bCs/>
          <w:color w:val="auto"/>
          <w:sz w:val="21"/>
          <w:szCs w:val="21"/>
        </w:rPr>
      </w:pPr>
      <w:sdt>
        <w:sdtPr>
          <w:rPr>
            <w:bCs/>
            <w:color w:val="auto"/>
            <w:sz w:val="21"/>
            <w:szCs w:val="21"/>
          </w:rPr>
          <w:id w:val="-193335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575" w:rsidRPr="005042F4">
            <w:rPr>
              <w:rFonts w:ascii="MS Gothic" w:eastAsia="MS Gothic" w:hAnsi="MS Gothic" w:hint="eastAsia"/>
              <w:bCs/>
              <w:color w:val="auto"/>
              <w:sz w:val="21"/>
              <w:szCs w:val="21"/>
            </w:rPr>
            <w:t>☐</w:t>
          </w:r>
        </w:sdtContent>
      </w:sdt>
      <w:r w:rsidR="00713575" w:rsidRPr="005042F4">
        <w:rPr>
          <w:rFonts w:ascii="Helvetica Neue" w:hAnsi="Helvetica Neue"/>
          <w:bCs/>
          <w:color w:val="auto"/>
          <w:sz w:val="21"/>
          <w:szCs w:val="21"/>
        </w:rPr>
        <w:t xml:space="preserve"> Frequently Asked Questions (FAQs) documents for each mission-critical role</w:t>
      </w:r>
    </w:p>
    <w:p w14:paraId="15DAE655" w14:textId="77777777" w:rsidR="00713575" w:rsidRDefault="00713575" w:rsidP="00713575">
      <w:pPr>
        <w:pStyle w:val="checklistindent"/>
        <w:ind w:left="0" w:firstLine="0"/>
      </w:pPr>
    </w:p>
    <w:p w14:paraId="09C30CF8" w14:textId="77777777" w:rsidR="00713575" w:rsidRPr="00D450F1" w:rsidRDefault="00713575" w:rsidP="00713575">
      <w:pPr>
        <w:pStyle w:val="checklistindent"/>
        <w:ind w:left="0" w:firstLine="0"/>
        <w:rPr>
          <w:rFonts w:ascii="Helvetica Neue" w:hAnsi="Helvetica Neue"/>
          <w:sz w:val="22"/>
          <w:szCs w:val="22"/>
        </w:rPr>
      </w:pPr>
      <w:r w:rsidRPr="00D450F1">
        <w:rPr>
          <w:rFonts w:ascii="Helvetica Neue" w:hAnsi="Helvetica Neue"/>
          <w:sz w:val="22"/>
          <w:szCs w:val="22"/>
        </w:rPr>
        <w:t>Other:</w:t>
      </w:r>
    </w:p>
    <w:p w14:paraId="1AD54184" w14:textId="2C54B75D" w:rsidR="00713575" w:rsidRPr="002C5220" w:rsidRDefault="00713575" w:rsidP="00BE2D55">
      <w:pPr>
        <w:pStyle w:val="checklistindent"/>
        <w:ind w:left="0" w:firstLine="720"/>
        <w:rPr>
          <w:sz w:val="21"/>
          <w:szCs w:val="21"/>
        </w:rPr>
      </w:pPr>
    </w:p>
    <w:p w14:paraId="283B1C73" w14:textId="77777777" w:rsidR="002C5220" w:rsidRPr="002C5220" w:rsidRDefault="002C5220" w:rsidP="00713575">
      <w:pPr>
        <w:pStyle w:val="checklistindent"/>
        <w:ind w:left="0" w:firstLine="0"/>
        <w:rPr>
          <w:sz w:val="21"/>
          <w:szCs w:val="21"/>
        </w:rPr>
      </w:pPr>
    </w:p>
    <w:tbl>
      <w:tblPr>
        <w:tblStyle w:val="TableGridLight"/>
        <w:tblW w:w="13320" w:type="dxa"/>
        <w:tblLook w:val="04A0" w:firstRow="1" w:lastRow="0" w:firstColumn="1" w:lastColumn="0" w:noHBand="0" w:noVBand="1"/>
      </w:tblPr>
      <w:tblGrid>
        <w:gridCol w:w="1555"/>
        <w:gridCol w:w="11765"/>
      </w:tblGrid>
      <w:tr w:rsidR="00BE2D55" w14:paraId="3C0A6BB2" w14:textId="77777777" w:rsidTr="00BE2D55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ED274D" w14:textId="4EFD94CD" w:rsidR="00BE2D55" w:rsidRDefault="00BE2D55" w:rsidP="00BE2D55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11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95B91" w14:textId="41D0A4BC" w:rsidR="00BE2D55" w:rsidRDefault="00BE2D55" w:rsidP="009B73F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Strategies to Implement</w:t>
            </w:r>
          </w:p>
        </w:tc>
      </w:tr>
      <w:tr w:rsidR="00BE2D55" w:rsidRPr="00BE5756" w14:paraId="13CAD933" w14:textId="77777777" w:rsidTr="00BE2D55">
        <w:tc>
          <w:tcPr>
            <w:tcW w:w="1555" w:type="dxa"/>
            <w:tcBorders>
              <w:top w:val="single" w:sz="4" w:space="0" w:color="808080" w:themeColor="background1" w:themeShade="80"/>
            </w:tcBorders>
          </w:tcPr>
          <w:p w14:paraId="76D267F8" w14:textId="5B0DDB25" w:rsidR="00BE2D55" w:rsidRPr="00BE5756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 months</w:t>
            </w:r>
          </w:p>
          <w:p w14:paraId="2CE03CD1" w14:textId="77777777" w:rsidR="00BE2D55" w:rsidRPr="00BE5756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808080" w:themeColor="background1" w:themeShade="80"/>
            </w:tcBorders>
          </w:tcPr>
          <w:p w14:paraId="3189F00C" w14:textId="77777777" w:rsidR="00BE2D55" w:rsidRPr="00BE5756" w:rsidRDefault="00BE2D55" w:rsidP="009B73FE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2D55" w:rsidRPr="00BE5756" w14:paraId="10686968" w14:textId="77777777" w:rsidTr="00BE2D55">
        <w:tc>
          <w:tcPr>
            <w:tcW w:w="1555" w:type="dxa"/>
          </w:tcPr>
          <w:p w14:paraId="2A47ED8C" w14:textId="0EDFA6AD" w:rsidR="00BE2D55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12 months</w:t>
            </w:r>
          </w:p>
          <w:p w14:paraId="161D5A19" w14:textId="77777777" w:rsidR="00BE2D55" w:rsidRPr="00BE5756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765" w:type="dxa"/>
          </w:tcPr>
          <w:p w14:paraId="7F162A79" w14:textId="77777777" w:rsidR="00BE2D55" w:rsidRPr="00BE5756" w:rsidRDefault="00BE2D55" w:rsidP="009B73FE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2D55" w:rsidRPr="00BE5756" w14:paraId="2B0C57DC" w14:textId="77777777" w:rsidTr="00BE2D55">
        <w:tc>
          <w:tcPr>
            <w:tcW w:w="1555" w:type="dxa"/>
          </w:tcPr>
          <w:p w14:paraId="78984A47" w14:textId="4AD000B0" w:rsidR="00BE2D55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18 months</w:t>
            </w:r>
          </w:p>
          <w:p w14:paraId="4AC1C747" w14:textId="77777777" w:rsidR="00BE2D55" w:rsidRPr="00BE5756" w:rsidRDefault="00BE2D55" w:rsidP="00BE2D55">
            <w:pPr>
              <w:pStyle w:val="checklistindent"/>
              <w:spacing w:before="60" w:after="6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765" w:type="dxa"/>
          </w:tcPr>
          <w:p w14:paraId="0706CDA8" w14:textId="77777777" w:rsidR="00BE2D55" w:rsidRPr="00BE5756" w:rsidRDefault="00BE2D55" w:rsidP="009B73FE">
            <w:pPr>
              <w:pStyle w:val="checklistindent"/>
              <w:spacing w:before="60" w:after="6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C8998A3" w14:textId="77777777" w:rsidR="00592E15" w:rsidRDefault="00592E15" w:rsidP="00BE2D55"/>
    <w:sectPr w:rsidR="00592E15" w:rsidSect="00716639">
      <w:footerReference w:type="even" r:id="rId12"/>
      <w:footerReference w:type="default" r:id="rId13"/>
      <w:pgSz w:w="15840" w:h="12240" w:orient="landscape"/>
      <w:pgMar w:top="1080" w:right="720" w:bottom="108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FDFE" w14:textId="77777777" w:rsidR="00D371B0" w:rsidRDefault="00D371B0" w:rsidP="00EA7516">
      <w:r>
        <w:separator/>
      </w:r>
    </w:p>
  </w:endnote>
  <w:endnote w:type="continuationSeparator" w:id="0">
    <w:p w14:paraId="4B5A7820" w14:textId="77777777" w:rsidR="00D371B0" w:rsidRDefault="00D371B0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900299"/>
      <w:docPartObj>
        <w:docPartGallery w:val="Page Numbers (Bottom of Page)"/>
        <w:docPartUnique/>
      </w:docPartObj>
    </w:sdtPr>
    <w:sdtContent>
      <w:p w14:paraId="6CEC83A8" w14:textId="022022B8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AFC44" w14:textId="77777777" w:rsidR="00210822" w:rsidRDefault="00210822" w:rsidP="0021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1988418"/>
      <w:docPartObj>
        <w:docPartGallery w:val="Page Numbers (Bottom of Page)"/>
        <w:docPartUnique/>
      </w:docPartObj>
    </w:sdtPr>
    <w:sdtContent>
      <w:p w14:paraId="401CB56F" w14:textId="0852730E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BCABEE" w14:textId="77777777" w:rsidR="00210822" w:rsidRDefault="00210822" w:rsidP="00210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9B93" w14:textId="77777777" w:rsidR="00D371B0" w:rsidRDefault="00D371B0" w:rsidP="00EA7516">
      <w:r>
        <w:separator/>
      </w:r>
    </w:p>
  </w:footnote>
  <w:footnote w:type="continuationSeparator" w:id="0">
    <w:p w14:paraId="260A9FDB" w14:textId="77777777" w:rsidR="00D371B0" w:rsidRDefault="00D371B0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100BE"/>
    <w:multiLevelType w:val="hybridMultilevel"/>
    <w:tmpl w:val="5BD4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C20"/>
    <w:multiLevelType w:val="hybridMultilevel"/>
    <w:tmpl w:val="3E2A46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E581C"/>
    <w:multiLevelType w:val="hybridMultilevel"/>
    <w:tmpl w:val="C904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17CE"/>
    <w:multiLevelType w:val="hybridMultilevel"/>
    <w:tmpl w:val="25688D42"/>
    <w:lvl w:ilvl="0" w:tplc="E9B69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3536">
    <w:abstractNumId w:val="17"/>
  </w:num>
  <w:num w:numId="2" w16cid:durableId="526678676">
    <w:abstractNumId w:val="6"/>
  </w:num>
  <w:num w:numId="3" w16cid:durableId="1376003117">
    <w:abstractNumId w:val="13"/>
  </w:num>
  <w:num w:numId="4" w16cid:durableId="250938171">
    <w:abstractNumId w:val="16"/>
  </w:num>
  <w:num w:numId="5" w16cid:durableId="1264990943">
    <w:abstractNumId w:val="7"/>
  </w:num>
  <w:num w:numId="6" w16cid:durableId="1560507815">
    <w:abstractNumId w:val="9"/>
  </w:num>
  <w:num w:numId="7" w16cid:durableId="179897572">
    <w:abstractNumId w:val="11"/>
  </w:num>
  <w:num w:numId="8" w16cid:durableId="1190068643">
    <w:abstractNumId w:val="18"/>
  </w:num>
  <w:num w:numId="9" w16cid:durableId="153768230">
    <w:abstractNumId w:val="8"/>
  </w:num>
  <w:num w:numId="10" w16cid:durableId="2035693374">
    <w:abstractNumId w:val="12"/>
  </w:num>
  <w:num w:numId="11" w16cid:durableId="705108499">
    <w:abstractNumId w:val="2"/>
  </w:num>
  <w:num w:numId="12" w16cid:durableId="1221744488">
    <w:abstractNumId w:val="10"/>
  </w:num>
  <w:num w:numId="13" w16cid:durableId="602298931">
    <w:abstractNumId w:val="15"/>
  </w:num>
  <w:num w:numId="14" w16cid:durableId="343290699">
    <w:abstractNumId w:val="14"/>
  </w:num>
  <w:num w:numId="15" w16cid:durableId="183173350">
    <w:abstractNumId w:val="1"/>
  </w:num>
  <w:num w:numId="16" w16cid:durableId="452596618">
    <w:abstractNumId w:val="0"/>
  </w:num>
  <w:num w:numId="17" w16cid:durableId="1547370772">
    <w:abstractNumId w:val="3"/>
  </w:num>
  <w:num w:numId="18" w16cid:durableId="544802174">
    <w:abstractNumId w:val="19"/>
  </w:num>
  <w:num w:numId="19" w16cid:durableId="1295915917">
    <w:abstractNumId w:val="5"/>
  </w:num>
  <w:num w:numId="20" w16cid:durableId="1489400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9D"/>
    <w:rsid w:val="000203DE"/>
    <w:rsid w:val="00021798"/>
    <w:rsid w:val="000563FE"/>
    <w:rsid w:val="00062AEC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3163A"/>
    <w:rsid w:val="00153238"/>
    <w:rsid w:val="00153445"/>
    <w:rsid w:val="00156297"/>
    <w:rsid w:val="00164756"/>
    <w:rsid w:val="00166E62"/>
    <w:rsid w:val="00186D46"/>
    <w:rsid w:val="001A3F0B"/>
    <w:rsid w:val="001B66D5"/>
    <w:rsid w:val="001C0EED"/>
    <w:rsid w:val="001E6F85"/>
    <w:rsid w:val="00203D4A"/>
    <w:rsid w:val="00210822"/>
    <w:rsid w:val="00237CC7"/>
    <w:rsid w:val="00242F1F"/>
    <w:rsid w:val="00243A0A"/>
    <w:rsid w:val="00254CB0"/>
    <w:rsid w:val="00257A4C"/>
    <w:rsid w:val="002722BF"/>
    <w:rsid w:val="0028182B"/>
    <w:rsid w:val="0028344E"/>
    <w:rsid w:val="0029531E"/>
    <w:rsid w:val="002B00CA"/>
    <w:rsid w:val="002B4818"/>
    <w:rsid w:val="002C2461"/>
    <w:rsid w:val="002C5220"/>
    <w:rsid w:val="00314AB7"/>
    <w:rsid w:val="0033437A"/>
    <w:rsid w:val="003B4002"/>
    <w:rsid w:val="003B600F"/>
    <w:rsid w:val="003D1CD0"/>
    <w:rsid w:val="003D3A61"/>
    <w:rsid w:val="003E35DA"/>
    <w:rsid w:val="003F6EB6"/>
    <w:rsid w:val="00415D0C"/>
    <w:rsid w:val="0043632A"/>
    <w:rsid w:val="00456CF8"/>
    <w:rsid w:val="004918A6"/>
    <w:rsid w:val="004A30FE"/>
    <w:rsid w:val="004A58D2"/>
    <w:rsid w:val="004B6355"/>
    <w:rsid w:val="004F2F18"/>
    <w:rsid w:val="005042F4"/>
    <w:rsid w:val="00510F45"/>
    <w:rsid w:val="00513179"/>
    <w:rsid w:val="0053523F"/>
    <w:rsid w:val="005378E9"/>
    <w:rsid w:val="005409AC"/>
    <w:rsid w:val="00542D12"/>
    <w:rsid w:val="00557B53"/>
    <w:rsid w:val="00571D28"/>
    <w:rsid w:val="00572C85"/>
    <w:rsid w:val="005927CC"/>
    <w:rsid w:val="00592E15"/>
    <w:rsid w:val="005E7700"/>
    <w:rsid w:val="005F3926"/>
    <w:rsid w:val="00620425"/>
    <w:rsid w:val="0062517C"/>
    <w:rsid w:val="006273E3"/>
    <w:rsid w:val="0063233B"/>
    <w:rsid w:val="00667546"/>
    <w:rsid w:val="006B3083"/>
    <w:rsid w:val="006C4727"/>
    <w:rsid w:val="006C5197"/>
    <w:rsid w:val="007025B8"/>
    <w:rsid w:val="00713575"/>
    <w:rsid w:val="00716639"/>
    <w:rsid w:val="00737E46"/>
    <w:rsid w:val="00746639"/>
    <w:rsid w:val="00755AF9"/>
    <w:rsid w:val="007628D7"/>
    <w:rsid w:val="007733B1"/>
    <w:rsid w:val="007808C2"/>
    <w:rsid w:val="00784551"/>
    <w:rsid w:val="00792D9A"/>
    <w:rsid w:val="0079719E"/>
    <w:rsid w:val="007D7966"/>
    <w:rsid w:val="007E3DAF"/>
    <w:rsid w:val="00806D94"/>
    <w:rsid w:val="0081737C"/>
    <w:rsid w:val="0083003D"/>
    <w:rsid w:val="008327FA"/>
    <w:rsid w:val="00841F19"/>
    <w:rsid w:val="008B1BD4"/>
    <w:rsid w:val="008B4AB9"/>
    <w:rsid w:val="008B6475"/>
    <w:rsid w:val="008C5930"/>
    <w:rsid w:val="008C6FB9"/>
    <w:rsid w:val="008D3838"/>
    <w:rsid w:val="008D6306"/>
    <w:rsid w:val="008D7834"/>
    <w:rsid w:val="008E20B6"/>
    <w:rsid w:val="00920934"/>
    <w:rsid w:val="00922AE2"/>
    <w:rsid w:val="00934414"/>
    <w:rsid w:val="00951A9A"/>
    <w:rsid w:val="00954AA4"/>
    <w:rsid w:val="0095543B"/>
    <w:rsid w:val="009609CC"/>
    <w:rsid w:val="00971536"/>
    <w:rsid w:val="00981289"/>
    <w:rsid w:val="00992CB8"/>
    <w:rsid w:val="009C0F4B"/>
    <w:rsid w:val="009D12BC"/>
    <w:rsid w:val="009D7FB7"/>
    <w:rsid w:val="009E59B2"/>
    <w:rsid w:val="00A238F7"/>
    <w:rsid w:val="00A347CF"/>
    <w:rsid w:val="00A6621B"/>
    <w:rsid w:val="00A7247E"/>
    <w:rsid w:val="00A82096"/>
    <w:rsid w:val="00A96244"/>
    <w:rsid w:val="00AB36A4"/>
    <w:rsid w:val="00AC1B08"/>
    <w:rsid w:val="00AE00A5"/>
    <w:rsid w:val="00AF4443"/>
    <w:rsid w:val="00AF6340"/>
    <w:rsid w:val="00B04497"/>
    <w:rsid w:val="00B06B05"/>
    <w:rsid w:val="00B11D7A"/>
    <w:rsid w:val="00B14286"/>
    <w:rsid w:val="00B20BC6"/>
    <w:rsid w:val="00B255A0"/>
    <w:rsid w:val="00B52526"/>
    <w:rsid w:val="00B52BE6"/>
    <w:rsid w:val="00B7421E"/>
    <w:rsid w:val="00B84D2C"/>
    <w:rsid w:val="00BA0215"/>
    <w:rsid w:val="00BA788F"/>
    <w:rsid w:val="00BE2D55"/>
    <w:rsid w:val="00BE5756"/>
    <w:rsid w:val="00BF110B"/>
    <w:rsid w:val="00BF239C"/>
    <w:rsid w:val="00C15812"/>
    <w:rsid w:val="00C208F5"/>
    <w:rsid w:val="00C26A13"/>
    <w:rsid w:val="00C321BB"/>
    <w:rsid w:val="00C3336C"/>
    <w:rsid w:val="00C63A72"/>
    <w:rsid w:val="00C65329"/>
    <w:rsid w:val="00C66A08"/>
    <w:rsid w:val="00C7499D"/>
    <w:rsid w:val="00C90216"/>
    <w:rsid w:val="00CB11EA"/>
    <w:rsid w:val="00CC32FA"/>
    <w:rsid w:val="00CD461D"/>
    <w:rsid w:val="00CE3B1A"/>
    <w:rsid w:val="00CE4C6F"/>
    <w:rsid w:val="00CE5855"/>
    <w:rsid w:val="00D13D43"/>
    <w:rsid w:val="00D14B48"/>
    <w:rsid w:val="00D248A5"/>
    <w:rsid w:val="00D270AA"/>
    <w:rsid w:val="00D32990"/>
    <w:rsid w:val="00D371B0"/>
    <w:rsid w:val="00D450F1"/>
    <w:rsid w:val="00D761CB"/>
    <w:rsid w:val="00D80C40"/>
    <w:rsid w:val="00D81D72"/>
    <w:rsid w:val="00D85AB0"/>
    <w:rsid w:val="00D93E61"/>
    <w:rsid w:val="00DB1C9D"/>
    <w:rsid w:val="00DB4870"/>
    <w:rsid w:val="00DB7A67"/>
    <w:rsid w:val="00DB7D9F"/>
    <w:rsid w:val="00DD0721"/>
    <w:rsid w:val="00DD4D0E"/>
    <w:rsid w:val="00DE1C7C"/>
    <w:rsid w:val="00DF49A8"/>
    <w:rsid w:val="00E054BD"/>
    <w:rsid w:val="00E42D0F"/>
    <w:rsid w:val="00E570F6"/>
    <w:rsid w:val="00E66097"/>
    <w:rsid w:val="00E72D9E"/>
    <w:rsid w:val="00E962B2"/>
    <w:rsid w:val="00EA7516"/>
    <w:rsid w:val="00EB7B42"/>
    <w:rsid w:val="00EC4032"/>
    <w:rsid w:val="00F05E36"/>
    <w:rsid w:val="00F07E32"/>
    <w:rsid w:val="00F15E9D"/>
    <w:rsid w:val="00F23D9F"/>
    <w:rsid w:val="00F316B8"/>
    <w:rsid w:val="00F341ED"/>
    <w:rsid w:val="00F458C9"/>
    <w:rsid w:val="00F86D8A"/>
    <w:rsid w:val="00F95196"/>
    <w:rsid w:val="00FA2803"/>
    <w:rsid w:val="00FA662D"/>
    <w:rsid w:val="00FC1802"/>
    <w:rsid w:val="00FC372B"/>
    <w:rsid w:val="00FC3BC3"/>
    <w:rsid w:val="00FD1763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rsid w:val="00DE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rsid w:val="00E72D9E"/>
    <w:tblPr>
      <w:tblStyleRowBandSize w:val="1"/>
      <w:tblStyleColBandSize w:val="1"/>
      <w:tblBorders>
        <w:top w:val="single" w:sz="2" w:space="0" w:color="99A1A9" w:themeColor="text1" w:themeTint="99"/>
        <w:bottom w:val="single" w:sz="2" w:space="0" w:color="99A1A9" w:themeColor="text1" w:themeTint="99"/>
        <w:insideH w:val="single" w:sz="2" w:space="0" w:color="99A1A9" w:themeColor="text1" w:themeTint="99"/>
        <w:insideV w:val="single" w:sz="2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1A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GridTable1Light">
    <w:name w:val="Grid Table 1 Light"/>
    <w:basedOn w:val="TableNormal"/>
    <w:rsid w:val="00E72D9E"/>
    <w:tblPr>
      <w:tblStyleRowBandSize w:val="1"/>
      <w:tblStyleColBandSize w:val="1"/>
      <w:tblBorders>
        <w:top w:val="single" w:sz="4" w:space="0" w:color="BBC0C5" w:themeColor="text1" w:themeTint="66"/>
        <w:left w:val="single" w:sz="4" w:space="0" w:color="BBC0C5" w:themeColor="text1" w:themeTint="66"/>
        <w:bottom w:val="single" w:sz="4" w:space="0" w:color="BBC0C5" w:themeColor="text1" w:themeTint="66"/>
        <w:right w:val="single" w:sz="4" w:space="0" w:color="BBC0C5" w:themeColor="text1" w:themeTint="66"/>
        <w:insideH w:val="single" w:sz="4" w:space="0" w:color="BBC0C5" w:themeColor="text1" w:themeTint="66"/>
        <w:insideV w:val="single" w:sz="4" w:space="0" w:color="BBC0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A1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rsid w:val="00E72D9E"/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72D9E"/>
    <w:tblPr>
      <w:tblStyleRowBandSize w:val="1"/>
      <w:tblStyleColBandSize w:val="1"/>
      <w:tblBorders>
        <w:top w:val="single" w:sz="4" w:space="0" w:color="6FB0EF" w:themeColor="accent1" w:themeTint="66"/>
        <w:left w:val="single" w:sz="4" w:space="0" w:color="6FB0EF" w:themeColor="accent1" w:themeTint="66"/>
        <w:bottom w:val="single" w:sz="4" w:space="0" w:color="6FB0EF" w:themeColor="accent1" w:themeTint="66"/>
        <w:right w:val="single" w:sz="4" w:space="0" w:color="6FB0EF" w:themeColor="accent1" w:themeTint="66"/>
        <w:insideH w:val="single" w:sz="4" w:space="0" w:color="6FB0EF" w:themeColor="accent1" w:themeTint="66"/>
        <w:insideV w:val="single" w:sz="4" w:space="0" w:color="6FB0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89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2789E7" w:themeColor="accent1" w:themeTint="99"/>
        <w:left w:val="single" w:sz="4" w:space="0" w:color="2789E7" w:themeColor="accent1" w:themeTint="99"/>
        <w:bottom w:val="single" w:sz="4" w:space="0" w:color="2789E7" w:themeColor="accent1" w:themeTint="99"/>
        <w:right w:val="single" w:sz="4" w:space="0" w:color="2789E7" w:themeColor="accent1" w:themeTint="99"/>
        <w:insideH w:val="single" w:sz="4" w:space="0" w:color="2789E7" w:themeColor="accent1" w:themeTint="99"/>
        <w:insideV w:val="single" w:sz="4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  <w:tblStylePr w:type="neCell">
      <w:tblPr/>
      <w:tcPr>
        <w:tcBorders>
          <w:bottom w:val="single" w:sz="4" w:space="0" w:color="2789E7" w:themeColor="accent1" w:themeTint="99"/>
        </w:tcBorders>
      </w:tcPr>
    </w:tblStylePr>
    <w:tblStylePr w:type="nwCell">
      <w:tblPr/>
      <w:tcPr>
        <w:tcBorders>
          <w:bottom w:val="single" w:sz="4" w:space="0" w:color="2789E7" w:themeColor="accent1" w:themeTint="99"/>
        </w:tcBorders>
      </w:tcPr>
    </w:tblStylePr>
    <w:tblStylePr w:type="seCell">
      <w:tblPr/>
      <w:tcPr>
        <w:tcBorders>
          <w:top w:val="single" w:sz="4" w:space="0" w:color="2789E7" w:themeColor="accent1" w:themeTint="99"/>
        </w:tcBorders>
      </w:tcPr>
    </w:tblStylePr>
    <w:tblStylePr w:type="swCell">
      <w:tblPr/>
      <w:tcPr>
        <w:tcBorders>
          <w:top w:val="single" w:sz="4" w:space="0" w:color="2789E7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D0E5D7" w:themeColor="accent6" w:themeTint="99"/>
        <w:bottom w:val="single" w:sz="2" w:space="0" w:color="D0E5D7" w:themeColor="accent6" w:themeTint="99"/>
        <w:insideH w:val="single" w:sz="2" w:space="0" w:color="D0E5D7" w:themeColor="accent6" w:themeTint="99"/>
        <w:insideV w:val="single" w:sz="2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5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5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2789E7" w:themeColor="accent1" w:themeTint="99"/>
        <w:bottom w:val="single" w:sz="2" w:space="0" w:color="2789E7" w:themeColor="accent1" w:themeTint="99"/>
        <w:insideH w:val="single" w:sz="2" w:space="0" w:color="2789E7" w:themeColor="accent1" w:themeTint="99"/>
        <w:insideV w:val="single" w:sz="2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89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</w:style>
  <w:style w:type="table" w:styleId="GridTable5Dark">
    <w:name w:val="Grid Table 5 Dark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band1Vert">
      <w:tblPr/>
      <w:tcPr>
        <w:shd w:val="clear" w:color="auto" w:fill="BBC0C5" w:themeFill="text1" w:themeFillTint="66"/>
      </w:tcPr>
    </w:tblStylePr>
    <w:tblStylePr w:type="band1Horz">
      <w:tblPr/>
      <w:tcPr>
        <w:shd w:val="clear" w:color="auto" w:fill="BBC0C5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band1Vert">
      <w:tblPr/>
      <w:tcPr>
        <w:shd w:val="clear" w:color="auto" w:fill="CBD9DF" w:themeFill="accent3" w:themeFillTint="66"/>
      </w:tcPr>
    </w:tblStylePr>
    <w:tblStylePr w:type="band1Horz">
      <w:tblPr/>
      <w:tcPr>
        <w:shd w:val="clear" w:color="auto" w:fill="CBD9DF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ListTable3-Accent3">
    <w:name w:val="List Table 3 Accent 3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7EA1B0" w:themeColor="accent3"/>
        <w:left w:val="single" w:sz="4" w:space="0" w:color="7EA1B0" w:themeColor="accent3"/>
        <w:bottom w:val="single" w:sz="4" w:space="0" w:color="7EA1B0" w:themeColor="accent3"/>
        <w:right w:val="single" w:sz="4" w:space="0" w:color="7EA1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A1B0" w:themeFill="accent3"/>
      </w:tcPr>
    </w:tblStylePr>
    <w:tblStylePr w:type="lastRow">
      <w:rPr>
        <w:b/>
        <w:bCs/>
      </w:rPr>
      <w:tblPr/>
      <w:tcPr>
        <w:tcBorders>
          <w:top w:val="double" w:sz="4" w:space="0" w:color="7EA1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A1B0" w:themeColor="accent3"/>
          <w:right w:val="single" w:sz="4" w:space="0" w:color="7EA1B0" w:themeColor="accent3"/>
        </w:tcBorders>
      </w:tcPr>
    </w:tblStylePr>
    <w:tblStylePr w:type="band1Horz">
      <w:tblPr/>
      <w:tcPr>
        <w:tcBorders>
          <w:top w:val="single" w:sz="4" w:space="0" w:color="7EA1B0" w:themeColor="accent3"/>
          <w:bottom w:val="single" w:sz="4" w:space="0" w:color="7EA1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A1B0" w:themeColor="accent3"/>
          <w:left w:val="nil"/>
        </w:tcBorders>
      </w:tcPr>
    </w:tblStylePr>
    <w:tblStylePr w:type="swCell">
      <w:tblPr/>
      <w:tcPr>
        <w:tcBorders>
          <w:top w:val="double" w:sz="4" w:space="0" w:color="7EA1B0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0B3964" w:themeColor="accent1"/>
        <w:left w:val="single" w:sz="4" w:space="0" w:color="0B3964" w:themeColor="accent1"/>
        <w:bottom w:val="single" w:sz="4" w:space="0" w:color="0B3964" w:themeColor="accent1"/>
        <w:right w:val="single" w:sz="4" w:space="0" w:color="0B39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3964" w:themeFill="accent1"/>
      </w:tcPr>
    </w:tblStylePr>
    <w:tblStylePr w:type="lastRow">
      <w:rPr>
        <w:b/>
        <w:bCs/>
      </w:rPr>
      <w:tblPr/>
      <w:tcPr>
        <w:tcBorders>
          <w:top w:val="double" w:sz="4" w:space="0" w:color="0B39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3964" w:themeColor="accent1"/>
          <w:right w:val="single" w:sz="4" w:space="0" w:color="0B3964" w:themeColor="accent1"/>
        </w:tcBorders>
      </w:tcPr>
    </w:tblStylePr>
    <w:tblStylePr w:type="band1Horz">
      <w:tblPr/>
      <w:tcPr>
        <w:tcBorders>
          <w:top w:val="single" w:sz="4" w:space="0" w:color="0B3964" w:themeColor="accent1"/>
          <w:bottom w:val="single" w:sz="4" w:space="0" w:color="0B39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3964" w:themeColor="accent1"/>
          <w:left w:val="nil"/>
        </w:tcBorders>
      </w:tcPr>
    </w:tblStylePr>
    <w:tblStylePr w:type="swCell">
      <w:tblPr/>
      <w:tcPr>
        <w:tcBorders>
          <w:top w:val="double" w:sz="4" w:space="0" w:color="0B3964" w:themeColor="accent1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B3964" w:themeColor="accent1"/>
        <w:left w:val="single" w:sz="24" w:space="0" w:color="0B3964" w:themeColor="accent1"/>
        <w:bottom w:val="single" w:sz="24" w:space="0" w:color="0B3964" w:themeColor="accent1"/>
        <w:right w:val="single" w:sz="24" w:space="0" w:color="0B3964" w:themeColor="accent1"/>
      </w:tblBorders>
    </w:tblPr>
    <w:tcPr>
      <w:shd w:val="clear" w:color="auto" w:fill="0B39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A515D" w:themeColor="accent4"/>
        <w:left w:val="single" w:sz="24" w:space="0" w:color="0A515D" w:themeColor="accent4"/>
        <w:bottom w:val="single" w:sz="24" w:space="0" w:color="0A515D" w:themeColor="accent4"/>
        <w:right w:val="single" w:sz="24" w:space="0" w:color="0A515D" w:themeColor="accent4"/>
      </w:tblBorders>
    </w:tblPr>
    <w:tcPr>
      <w:shd w:val="clear" w:color="auto" w:fill="0A515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5B636B" w:themeColor="text1"/>
        <w:bottom w:val="single" w:sz="4" w:space="0" w:color="5B636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636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636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D3838"/>
    <w:rPr>
      <w:color w:val="073C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515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515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515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515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EDF7" w:themeFill="accent4" w:themeFillTint="33"/>
      </w:tcPr>
    </w:tblStylePr>
    <w:tblStylePr w:type="band1Horz">
      <w:tblPr/>
      <w:tcPr>
        <w:shd w:val="clear" w:color="auto" w:fill="B5ED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rsid w:val="008D3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0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8D3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8D3838"/>
    <w:tblPr>
      <w:tblStyleRowBandSize w:val="1"/>
      <w:tblStyleColBandSize w:val="1"/>
      <w:tblBorders>
        <w:top w:val="single" w:sz="4" w:space="0" w:color="AAB0B7" w:themeColor="text1" w:themeTint="80"/>
        <w:bottom w:val="single" w:sz="4" w:space="0" w:color="AAB0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2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1Horz">
      <w:tblPr/>
      <w:tcPr>
        <w:tcBorders>
          <w:top w:val="single" w:sz="4" w:space="0" w:color="AAB0B7" w:themeColor="text1" w:themeTint="80"/>
          <w:bottom w:val="single" w:sz="4" w:space="0" w:color="AAB0B7" w:themeColor="text1" w:themeTint="80"/>
        </w:tcBorders>
      </w:tcPr>
    </w:tblStylePr>
  </w:style>
  <w:style w:type="table" w:styleId="PlainTable5">
    <w:name w:val="Plain Table 5"/>
    <w:basedOn w:val="TableNormal"/>
    <w:rsid w:val="008D3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0B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0B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0B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0B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8D3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2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diaholmes/Library/Containers/com.microsoft.Word/Data/Library/Application%20Support/Microsoft/Office/16.0/DTS/Search/%7bE468D634-3B89-C747-9E12-CF6F6C40F575%7dtf564855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{E468D634-3B89-C747-9E12-CF6F6C40F575}tf56485518_win32.dotx</Template>
  <TotalTime>0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2022-08-18T03:45:00Z</dcterms:created>
  <dcterms:modified xsi:type="dcterms:W3CDTF">2022-10-12T16:15:00Z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